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DBCA1"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w:t>
      </w:r>
    </w:p>
    <w:p w14:paraId="4C3A3FE2"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71B1A14F"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4686363B" w14:textId="6849FCFD" w:rsidR="00682749" w:rsidRDefault="00BE0EE0" w:rsidP="00BE0EE0">
      <w:pPr>
        <w:spacing w:after="0" w:line="240" w:lineRule="auto"/>
        <w:jc w:val="right"/>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Załącznik nr 1.1 do SWZ</w:t>
      </w:r>
    </w:p>
    <w:p w14:paraId="25DB49E1"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68AE0B69" w14:textId="77777777" w:rsidR="00682749" w:rsidRDefault="00000000">
      <w:pPr>
        <w:spacing w:line="276" w:lineRule="auto"/>
        <w:jc w:val="center"/>
        <w:rPr>
          <w:rFonts w:ascii="Calibri" w:eastAsia="Calibri" w:hAnsi="Calibri" w:cs="Times New Roman"/>
          <w:b/>
          <w:bCs/>
          <w:sz w:val="28"/>
          <w:szCs w:val="28"/>
        </w:rPr>
      </w:pPr>
      <w:r>
        <w:rPr>
          <w:rFonts w:ascii="Calibri" w:eastAsia="Calibri" w:hAnsi="Calibri" w:cs="Times New Roman"/>
          <w:b/>
          <w:bCs/>
          <w:sz w:val="28"/>
          <w:szCs w:val="28"/>
        </w:rPr>
        <w:t xml:space="preserve">Szczegółowy Opis Przedmiotu Zamówienia </w:t>
      </w:r>
    </w:p>
    <w:p w14:paraId="77F8B0B4" w14:textId="77777777" w:rsidR="00682749" w:rsidRDefault="00000000">
      <w:pPr>
        <w:spacing w:line="276" w:lineRule="auto"/>
        <w:jc w:val="center"/>
        <w:rPr>
          <w:rFonts w:ascii="Calibri" w:eastAsia="Calibri" w:hAnsi="Calibri" w:cs="Times New Roman"/>
          <w:b/>
          <w:bCs/>
          <w:sz w:val="24"/>
          <w:szCs w:val="24"/>
          <w:u w:val="single"/>
        </w:rPr>
      </w:pPr>
      <w:r>
        <w:rPr>
          <w:rFonts w:ascii="Calibri" w:eastAsia="Calibri" w:hAnsi="Calibri" w:cs="Times New Roman"/>
          <w:b/>
          <w:bCs/>
          <w:sz w:val="24"/>
          <w:szCs w:val="24"/>
          <w:u w:val="single"/>
        </w:rPr>
        <w:t>Pakiet I</w:t>
      </w:r>
    </w:p>
    <w:p w14:paraId="1A9FE95F" w14:textId="77777777" w:rsidR="00682749" w:rsidRDefault="00682749">
      <w:pPr>
        <w:spacing w:after="0" w:line="240" w:lineRule="auto"/>
        <w:jc w:val="both"/>
        <w:rPr>
          <w:rFonts w:ascii="Calibri" w:eastAsia="Calibri" w:hAnsi="Calibri" w:cs="Calibri"/>
        </w:rPr>
      </w:pPr>
    </w:p>
    <w:p w14:paraId="03C89E48" w14:textId="77777777" w:rsidR="00682749" w:rsidRDefault="00000000">
      <w:pPr>
        <w:spacing w:after="0" w:line="240" w:lineRule="auto"/>
        <w:jc w:val="both"/>
        <w:rPr>
          <w:rFonts w:ascii="Calibri" w:eastAsia="Calibri" w:hAnsi="Calibri" w:cs="Calibri"/>
        </w:rPr>
      </w:pPr>
      <w:r>
        <w:rPr>
          <w:rFonts w:ascii="Calibri" w:eastAsia="Calibri" w:hAnsi="Calibri" w:cs="Calibri"/>
        </w:rPr>
        <w:t>Przystępując do prowadzonego przez Zespół Opieki Zdrowotnej w Skarżysku - Kamiennej        postępowania o udzielenie zamówienia publicznego pn.: „</w:t>
      </w:r>
      <w:r>
        <w:rPr>
          <w:rFonts w:ascii="Calibri" w:eastAsia="Calibri" w:hAnsi="Calibri" w:cs="Calibri"/>
          <w:b/>
          <w:bCs/>
        </w:rPr>
        <w:t>Dostawa sprzętu medycznego i sprzętu do rehabilitacji medycznej dla Zakładu Opiekuńczo Leczniczego w Skarżysku -Kamiennej”, w ramach przedsięwzięcia pod nazwą ,,Zwiększenie dostępności do świadczeń opieki długoterminowej poprzez budowę Zakładu Opiekuńczo-Leczniczego dla Szpitala Powiatowego w Skarżysku- Kamiennej</w:t>
      </w:r>
      <w:r>
        <w:rPr>
          <w:rFonts w:ascii="Calibri" w:eastAsia="Calibri" w:hAnsi="Calibri" w:cs="Calibri"/>
        </w:rPr>
        <w:t>, oferujemy zrealizowanie przedmiotu zamówienia o następującej specyfikacji:</w:t>
      </w:r>
    </w:p>
    <w:p w14:paraId="426CEF8C" w14:textId="77777777" w:rsidR="00682749" w:rsidRDefault="00682749">
      <w:pPr>
        <w:spacing w:after="0" w:line="240" w:lineRule="auto"/>
        <w:jc w:val="both"/>
      </w:pPr>
    </w:p>
    <w:p w14:paraId="682E9AF5"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Łóżko rehabilitacyjne – 59 szt.</w:t>
      </w:r>
    </w:p>
    <w:p w14:paraId="5EFBA5AF"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Materac przeciwodleżynowy zmiennociśnieniowy – 74 szt.</w:t>
      </w:r>
    </w:p>
    <w:p w14:paraId="77100E00"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Kompaktowa szafka przyłóżkowa –59 szt.</w:t>
      </w:r>
    </w:p>
    <w:p w14:paraId="3DF617A0"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Wózek inwalidzki – 32 szt.</w:t>
      </w:r>
    </w:p>
    <w:p w14:paraId="24F53842"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Wózek inwalidzki z miejscem na respirator – 4 szt.</w:t>
      </w:r>
    </w:p>
    <w:p w14:paraId="6E7BFB5D" w14:textId="77777777" w:rsidR="00682749" w:rsidRDefault="00000000">
      <w:pPr>
        <w:pStyle w:val="Akapitzlist"/>
        <w:numPr>
          <w:ilvl w:val="0"/>
          <w:numId w:val="8"/>
        </w:numPr>
        <w:spacing w:after="0" w:line="240" w:lineRule="auto"/>
      </w:pPr>
      <w:r>
        <w:rPr>
          <w:rFonts w:ascii="Calibri" w:eastAsia="Times New Roman" w:hAnsi="Calibri" w:cs="Calibri"/>
          <w:b/>
          <w:bCs/>
          <w:kern w:val="0"/>
          <w:lang w:eastAsia="pl-PL"/>
          <w14:ligatures w14:val="none"/>
        </w:rPr>
        <w:t>Wózek do przewożenia chorych  – 7 szt.</w:t>
      </w:r>
    </w:p>
    <w:p w14:paraId="25671240" w14:textId="77777777" w:rsidR="00682749" w:rsidRDefault="00682749">
      <w:pPr>
        <w:pStyle w:val="Akapitzlist"/>
        <w:spacing w:after="0" w:line="240" w:lineRule="auto"/>
        <w:ind w:left="360"/>
        <w:rPr>
          <w:rFonts w:ascii="Calibri" w:eastAsia="Times New Roman" w:hAnsi="Calibri" w:cs="Calibri"/>
          <w:b/>
          <w:bCs/>
          <w:kern w:val="0"/>
          <w:sz w:val="20"/>
          <w:szCs w:val="20"/>
          <w:lang w:eastAsia="pl-PL"/>
          <w14:ligatures w14:val="none"/>
        </w:rPr>
      </w:pPr>
    </w:p>
    <w:p w14:paraId="7E33F7A4"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2AB038FA" w14:textId="77777777" w:rsidR="00682749" w:rsidRDefault="00682749">
      <w:pPr>
        <w:spacing w:after="0" w:line="240" w:lineRule="auto"/>
        <w:rPr>
          <w:rFonts w:ascii="Calibri" w:eastAsia="Times New Roman" w:hAnsi="Calibri" w:cs="Calibri"/>
          <w:kern w:val="0"/>
          <w:sz w:val="20"/>
          <w:szCs w:val="20"/>
          <w:lang w:eastAsia="pl-PL"/>
          <w14:ligatures w14:val="none"/>
        </w:rPr>
      </w:pPr>
    </w:p>
    <w:tbl>
      <w:tblPr>
        <w:tblW w:w="9705" w:type="dxa"/>
        <w:tblLayout w:type="fixed"/>
        <w:tblLook w:val="04A0" w:firstRow="1" w:lastRow="0" w:firstColumn="1" w:lastColumn="0" w:noHBand="0" w:noVBand="1"/>
      </w:tblPr>
      <w:tblGrid>
        <w:gridCol w:w="984"/>
        <w:gridCol w:w="1178"/>
        <w:gridCol w:w="2508"/>
        <w:gridCol w:w="1515"/>
        <w:gridCol w:w="3520"/>
      </w:tblGrid>
      <w:tr w:rsidR="00682749" w14:paraId="5999B1B9" w14:textId="77777777">
        <w:trPr>
          <w:trHeight w:val="687"/>
        </w:trPr>
        <w:tc>
          <w:tcPr>
            <w:tcW w:w="970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86A5F6" w14:textId="77777777" w:rsidR="00682749" w:rsidRDefault="00000000">
            <w:pPr>
              <w:spacing w:after="0" w:line="240" w:lineRule="auto"/>
              <w:jc w:val="center"/>
              <w:rPr>
                <w:rFonts w:ascii="Calibri" w:eastAsia="Times New Roman" w:hAnsi="Calibri" w:cs="Calibri"/>
                <w:b/>
                <w:bCs/>
                <w:kern w:val="0"/>
                <w:sz w:val="20"/>
                <w:szCs w:val="20"/>
                <w:lang w:eastAsia="pl-PL"/>
                <w14:ligatures w14:val="none"/>
              </w:rPr>
            </w:pPr>
            <w:bookmarkStart w:id="0" w:name="_Hlk221535615"/>
            <w:r>
              <w:rPr>
                <w:rFonts w:ascii="Calibri" w:eastAsia="Times New Roman" w:hAnsi="Calibri" w:cs="Calibri"/>
                <w:b/>
                <w:bCs/>
                <w:kern w:val="0"/>
                <w:sz w:val="20"/>
                <w:szCs w:val="20"/>
                <w:lang w:eastAsia="pl-PL"/>
                <w14:ligatures w14:val="none"/>
              </w:rPr>
              <w:t>Łóżko rehabilitacyjne – 59 szt</w:t>
            </w:r>
            <w:bookmarkEnd w:id="0"/>
            <w:r>
              <w:rPr>
                <w:rFonts w:ascii="Calibri" w:eastAsia="Times New Roman" w:hAnsi="Calibri" w:cs="Calibri"/>
                <w:b/>
                <w:bCs/>
                <w:kern w:val="0"/>
                <w:sz w:val="20"/>
                <w:szCs w:val="20"/>
                <w:lang w:eastAsia="pl-PL"/>
                <w14:ligatures w14:val="none"/>
              </w:rPr>
              <w:t>.</w:t>
            </w:r>
          </w:p>
        </w:tc>
      </w:tr>
      <w:tr w:rsidR="00682749" w14:paraId="5BE4CB30" w14:textId="77777777">
        <w:trPr>
          <w:trHeight w:val="687"/>
        </w:trPr>
        <w:tc>
          <w:tcPr>
            <w:tcW w:w="21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43DA80"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5E22479A"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421B662"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7C5ECCD4"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5763AFF8" w14:textId="77777777">
        <w:trPr>
          <w:trHeight w:val="687"/>
        </w:trPr>
        <w:tc>
          <w:tcPr>
            <w:tcW w:w="21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53D91C"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BCFDDB"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B1A861B" w14:textId="77777777">
        <w:trPr>
          <w:trHeight w:val="687"/>
        </w:trPr>
        <w:tc>
          <w:tcPr>
            <w:tcW w:w="21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62AF36"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E87698"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3457E1F4" w14:textId="77777777">
        <w:trPr>
          <w:trHeight w:val="687"/>
        </w:trPr>
        <w:tc>
          <w:tcPr>
            <w:tcW w:w="21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9767F6"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27C4460"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443CB5DB" w14:textId="77777777">
        <w:trPr>
          <w:trHeight w:val="687"/>
        </w:trPr>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8427A2" w14:textId="77777777" w:rsidR="00682749" w:rsidRDefault="00000000">
            <w:pPr>
              <w:spacing w:after="0" w:line="240" w:lineRule="auto"/>
              <w:rPr>
                <w:rFonts w:ascii="Calibri" w:eastAsia="Times New Roman" w:hAnsi="Calibri" w:cs="Calibri"/>
                <w:kern w:val="0"/>
                <w:sz w:val="20"/>
                <w:szCs w:val="20"/>
                <w:lang w:eastAsia="pl-PL"/>
                <w14:ligatures w14:val="none"/>
              </w:rPr>
            </w:pPr>
            <w:bookmarkStart w:id="1" w:name="_Hlk148087389"/>
            <w:bookmarkEnd w:id="1"/>
            <w:r>
              <w:rPr>
                <w:rFonts w:ascii="Calibri" w:eastAsia="Times New Roman" w:hAnsi="Calibri" w:cs="Calibri"/>
                <w:b/>
                <w:bCs/>
                <w:kern w:val="0"/>
                <w:sz w:val="20"/>
                <w:szCs w:val="20"/>
                <w:lang w:eastAsia="pl-PL"/>
                <w14:ligatures w14:val="none"/>
              </w:rPr>
              <w:t>Lp.</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F12B1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0F2F3C"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93B96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2FDDEC0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8196727"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1971FC8"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Rok produkcji min. 2025 - produkt fabrycznie nowy, niedemonstracyjny i </w:t>
            </w:r>
            <w:proofErr w:type="spellStart"/>
            <w:r>
              <w:rPr>
                <w:rFonts w:ascii="Calibri" w:hAnsi="Calibri" w:cs="Calibri"/>
                <w:sz w:val="20"/>
                <w:szCs w:val="20"/>
              </w:rPr>
              <w:t>nierekondycjonowany</w:t>
            </w:r>
            <w:proofErr w:type="spellEnd"/>
            <w:r>
              <w:rPr>
                <w:rFonts w:ascii="Calibri" w:hAnsi="Calibri" w:cs="Calibri"/>
                <w:sz w:val="20"/>
                <w:szCs w:val="20"/>
              </w:rPr>
              <w:t>. Wyrób medyczny atestowany</w:t>
            </w:r>
          </w:p>
        </w:tc>
        <w:tc>
          <w:tcPr>
            <w:tcW w:w="1515" w:type="dxa"/>
            <w:tcBorders>
              <w:top w:val="single" w:sz="4" w:space="0" w:color="000000"/>
              <w:left w:val="single" w:sz="4" w:space="0" w:color="000000"/>
              <w:bottom w:val="single" w:sz="4" w:space="0" w:color="000000"/>
              <w:right w:val="single" w:sz="4" w:space="0" w:color="000000"/>
            </w:tcBorders>
            <w:vAlign w:val="center"/>
          </w:tcPr>
          <w:p w14:paraId="0DAB029E"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74901B65"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5777F42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627E90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FB5D343"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D76AD0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Metalowa konstrukcja łóżka lakierowana proszkowo. Podstawa łóżka pozbawiona kabli oraz układów sterujących funkcjami łóżka, łatwa w utrzymaniu czystości.</w:t>
            </w:r>
          </w:p>
        </w:tc>
        <w:tc>
          <w:tcPr>
            <w:tcW w:w="1515" w:type="dxa"/>
            <w:tcBorders>
              <w:top w:val="single" w:sz="4" w:space="0" w:color="000000"/>
              <w:left w:val="single" w:sz="4" w:space="0" w:color="000000"/>
              <w:bottom w:val="single" w:sz="4" w:space="0" w:color="000000"/>
              <w:right w:val="single" w:sz="4" w:space="0" w:color="000000"/>
            </w:tcBorders>
            <w:vAlign w:val="center"/>
          </w:tcPr>
          <w:p w14:paraId="3CD97B0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7E50A07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24FD863"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4240450"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4C66F9E" w14:textId="77777777" w:rsidR="00682749" w:rsidRDefault="00000000">
            <w:pPr>
              <w:spacing w:after="0" w:line="240" w:lineRule="auto"/>
              <w:rPr>
                <w:rFonts w:ascii="Calibri" w:hAnsi="Calibri" w:cs="Calibri"/>
                <w:sz w:val="20"/>
                <w:szCs w:val="20"/>
              </w:rPr>
            </w:pPr>
            <w:r>
              <w:rPr>
                <w:rFonts w:ascii="Calibri" w:hAnsi="Calibri" w:cs="Calibri"/>
                <w:sz w:val="20"/>
                <w:szCs w:val="20"/>
              </w:rPr>
              <w:t>Podstawa łóżka podpierająca leże w min. 8 punktach, gwarantująca stabilność leża.</w:t>
            </w:r>
          </w:p>
        </w:tc>
        <w:tc>
          <w:tcPr>
            <w:tcW w:w="1515" w:type="dxa"/>
            <w:tcBorders>
              <w:top w:val="single" w:sz="4" w:space="0" w:color="000000"/>
              <w:left w:val="single" w:sz="4" w:space="0" w:color="000000"/>
              <w:bottom w:val="single" w:sz="4" w:space="0" w:color="000000"/>
              <w:right w:val="single" w:sz="4" w:space="0" w:color="000000"/>
            </w:tcBorders>
            <w:vAlign w:val="center"/>
          </w:tcPr>
          <w:p w14:paraId="6BB4D24B"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12F4758B" w14:textId="77777777" w:rsidR="00682749" w:rsidRDefault="00682749">
            <w:pPr>
              <w:snapToGrid w:val="0"/>
              <w:jc w:val="center"/>
              <w:rPr>
                <w:rFonts w:ascii="Calibri" w:hAnsi="Calibri" w:cs="Calibri"/>
                <w:sz w:val="20"/>
                <w:szCs w:val="20"/>
              </w:rPr>
            </w:pPr>
          </w:p>
          <w:p w14:paraId="474E175C"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19E2F14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15D7211"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C2D1765"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8E757D5" w14:textId="77777777" w:rsidR="00682749" w:rsidRDefault="00000000">
            <w:pPr>
              <w:spacing w:after="0" w:line="240" w:lineRule="auto"/>
              <w:rPr>
                <w:rFonts w:ascii="Calibri" w:hAnsi="Calibri" w:cs="Calibri"/>
                <w:sz w:val="20"/>
                <w:szCs w:val="20"/>
              </w:rPr>
            </w:pPr>
            <w:r>
              <w:rPr>
                <w:rFonts w:ascii="Calibri" w:hAnsi="Calibri" w:cs="Calibri"/>
                <w:sz w:val="20"/>
                <w:szCs w:val="20"/>
              </w:rPr>
              <w:t>Wolna przestrzeń pomiędzy podłożem, a całym podwoziem wynosząca nie mniej niż 165 mm umożliwiająca łatwy przejazd przez progi oraz wjazd do dźwigów osobowych.</w:t>
            </w:r>
          </w:p>
        </w:tc>
        <w:tc>
          <w:tcPr>
            <w:tcW w:w="1515" w:type="dxa"/>
            <w:tcBorders>
              <w:top w:val="single" w:sz="4" w:space="0" w:color="000000"/>
              <w:left w:val="single" w:sz="4" w:space="0" w:color="000000"/>
              <w:bottom w:val="single" w:sz="4" w:space="0" w:color="000000"/>
              <w:right w:val="single" w:sz="4" w:space="0" w:color="000000"/>
            </w:tcBorders>
            <w:vAlign w:val="center"/>
          </w:tcPr>
          <w:p w14:paraId="4E214D8F"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6EA9563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18FF08C"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28EDDA35"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7D8E99D" w14:textId="77777777" w:rsidR="00682749" w:rsidRDefault="00000000">
            <w:pPr>
              <w:snapToGrid w:val="0"/>
              <w:rPr>
                <w:rFonts w:ascii="Calibri" w:hAnsi="Calibri" w:cs="Calibri"/>
                <w:sz w:val="20"/>
                <w:szCs w:val="20"/>
              </w:rPr>
            </w:pPr>
            <w:r>
              <w:rPr>
                <w:rFonts w:ascii="Calibri" w:hAnsi="Calibri" w:cs="Calibri"/>
                <w:sz w:val="20"/>
                <w:szCs w:val="20"/>
              </w:rPr>
              <w:t>Wymiary zewnętrzne łóżka:</w:t>
            </w:r>
          </w:p>
          <w:p w14:paraId="6786F503" w14:textId="77777777" w:rsidR="00682749" w:rsidRDefault="00000000">
            <w:pPr>
              <w:numPr>
                <w:ilvl w:val="0"/>
                <w:numId w:val="3"/>
              </w:numPr>
              <w:spacing w:after="0" w:line="240" w:lineRule="auto"/>
              <w:rPr>
                <w:rFonts w:ascii="Calibri" w:eastAsia="Times New Roman" w:hAnsi="Calibri" w:cs="Calibri"/>
                <w:sz w:val="20"/>
                <w:szCs w:val="20"/>
                <w:lang w:eastAsia="ar-SA"/>
              </w:rPr>
            </w:pPr>
            <w:r>
              <w:rPr>
                <w:rFonts w:ascii="Calibri" w:hAnsi="Calibri" w:cs="Calibri"/>
                <w:sz w:val="20"/>
                <w:szCs w:val="20"/>
              </w:rPr>
              <w:t xml:space="preserve">Długość całkowita: 2200 mm </w:t>
            </w:r>
            <w:r>
              <w:rPr>
                <w:rFonts w:ascii="Calibri" w:eastAsia="Times New Roman" w:hAnsi="Calibri" w:cs="Calibri"/>
                <w:sz w:val="20"/>
                <w:szCs w:val="20"/>
                <w:lang w:eastAsia="ar-SA"/>
              </w:rPr>
              <w:t>(± 20 mm)</w:t>
            </w:r>
          </w:p>
          <w:p w14:paraId="3F727125" w14:textId="77777777" w:rsidR="00682749" w:rsidRDefault="00000000">
            <w:pPr>
              <w:spacing w:after="0" w:line="240" w:lineRule="auto"/>
              <w:rPr>
                <w:rFonts w:ascii="Calibri" w:hAnsi="Calibri" w:cs="Calibri"/>
                <w:sz w:val="20"/>
                <w:szCs w:val="20"/>
              </w:rPr>
            </w:pPr>
            <w:r>
              <w:rPr>
                <w:rFonts w:ascii="Calibri" w:hAnsi="Calibri" w:cs="Calibri"/>
                <w:sz w:val="20"/>
                <w:szCs w:val="20"/>
              </w:rPr>
              <w:t>Szerokość całkowita wraz z zamontowanymi barierkami max. 1000mm (wymiar leża max. 870x2000)</w:t>
            </w:r>
          </w:p>
        </w:tc>
        <w:tc>
          <w:tcPr>
            <w:tcW w:w="1515" w:type="dxa"/>
            <w:tcBorders>
              <w:top w:val="single" w:sz="4" w:space="0" w:color="000000"/>
              <w:left w:val="single" w:sz="4" w:space="0" w:color="000000"/>
              <w:bottom w:val="single" w:sz="4" w:space="0" w:color="000000"/>
              <w:right w:val="single" w:sz="4" w:space="0" w:color="000000"/>
            </w:tcBorders>
            <w:vAlign w:val="center"/>
          </w:tcPr>
          <w:p w14:paraId="246B785A"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49F4DB5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AFA7C15"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A0C176F"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CEBB85E" w14:textId="77777777" w:rsidR="00682749" w:rsidRDefault="00000000">
            <w:pPr>
              <w:spacing w:after="0" w:line="240" w:lineRule="auto"/>
              <w:rPr>
                <w:rFonts w:ascii="Calibri" w:hAnsi="Calibri" w:cs="Calibri"/>
                <w:sz w:val="20"/>
                <w:szCs w:val="20"/>
              </w:rPr>
            </w:pPr>
            <w:r>
              <w:rPr>
                <w:rFonts w:ascii="Calibri" w:hAnsi="Calibri" w:cs="Calibri"/>
                <w:sz w:val="20"/>
                <w:szCs w:val="20"/>
              </w:rPr>
              <w:t>Leże łóżka czterosegmentowe z czego min. 3 segmenty ruchome</w:t>
            </w:r>
          </w:p>
        </w:tc>
        <w:tc>
          <w:tcPr>
            <w:tcW w:w="1515" w:type="dxa"/>
            <w:tcBorders>
              <w:top w:val="single" w:sz="4" w:space="0" w:color="000000"/>
              <w:left w:val="single" w:sz="4" w:space="0" w:color="000000"/>
              <w:bottom w:val="single" w:sz="4" w:space="0" w:color="000000"/>
              <w:right w:val="single" w:sz="4" w:space="0" w:color="000000"/>
            </w:tcBorders>
            <w:vAlign w:val="center"/>
          </w:tcPr>
          <w:p w14:paraId="5A0CCD15"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38247DC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B740CC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26771955"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2139457" w14:textId="77777777" w:rsidR="00682749" w:rsidRDefault="00000000">
            <w:pPr>
              <w:snapToGrid w:val="0"/>
              <w:spacing w:after="0"/>
              <w:rPr>
                <w:rFonts w:ascii="Calibri" w:hAnsi="Calibri" w:cs="Calibri"/>
                <w:sz w:val="20"/>
                <w:szCs w:val="20"/>
              </w:rPr>
            </w:pPr>
            <w:r>
              <w:rPr>
                <w:rFonts w:ascii="Calibri" w:hAnsi="Calibri" w:cs="Calibri"/>
                <w:sz w:val="20"/>
                <w:szCs w:val="20"/>
              </w:rPr>
              <w:t>Zasilanie elektryczne 220/230 V.</w:t>
            </w:r>
          </w:p>
          <w:p w14:paraId="042EABDF" w14:textId="77777777" w:rsidR="00682749" w:rsidRDefault="00000000">
            <w:pPr>
              <w:spacing w:after="0" w:line="240" w:lineRule="auto"/>
              <w:rPr>
                <w:rFonts w:ascii="Calibri" w:hAnsi="Calibri" w:cs="Calibri"/>
                <w:sz w:val="20"/>
                <w:szCs w:val="20"/>
              </w:rPr>
            </w:pPr>
            <w:r>
              <w:rPr>
                <w:rFonts w:ascii="Calibri" w:hAnsi="Calibri" w:cs="Calibri"/>
                <w:sz w:val="20"/>
                <w:szCs w:val="20"/>
              </w:rPr>
              <w:t>Szczelność układu elektrycznego IPX6.</w:t>
            </w:r>
          </w:p>
        </w:tc>
        <w:tc>
          <w:tcPr>
            <w:tcW w:w="1515" w:type="dxa"/>
            <w:tcBorders>
              <w:top w:val="single" w:sz="4" w:space="0" w:color="000000"/>
              <w:left w:val="single" w:sz="4" w:space="0" w:color="000000"/>
              <w:bottom w:val="single" w:sz="4" w:space="0" w:color="000000"/>
              <w:right w:val="single" w:sz="4" w:space="0" w:color="000000"/>
            </w:tcBorders>
            <w:vAlign w:val="center"/>
          </w:tcPr>
          <w:p w14:paraId="0D842A76"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25D96E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6A1D82C"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2E1B838A"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0921D2C" w14:textId="77777777" w:rsidR="00682749" w:rsidRDefault="00000000">
            <w:pPr>
              <w:spacing w:after="0" w:line="240" w:lineRule="auto"/>
              <w:rPr>
                <w:rFonts w:ascii="Calibri" w:hAnsi="Calibri" w:cs="Calibri"/>
                <w:sz w:val="20"/>
                <w:szCs w:val="20"/>
              </w:rPr>
            </w:pPr>
            <w:r>
              <w:rPr>
                <w:rFonts w:ascii="Calibri" w:hAnsi="Calibri" w:cs="Calibri"/>
                <w:sz w:val="20"/>
                <w:szCs w:val="20"/>
              </w:rPr>
              <w:t>Rama leża wyposażona w gniazdo wyrównania potencjału. Łóżko przebadane pod kątem bezpieczeństwa elektrycznego wg normy PN EN 62353 lub równoważnej – dołączyć protokół z badań przy zawieraniu umowy z Zamawiającym.</w:t>
            </w:r>
          </w:p>
        </w:tc>
        <w:tc>
          <w:tcPr>
            <w:tcW w:w="1515" w:type="dxa"/>
            <w:tcBorders>
              <w:top w:val="single" w:sz="4" w:space="0" w:color="000000"/>
              <w:left w:val="single" w:sz="4" w:space="0" w:color="000000"/>
              <w:bottom w:val="single" w:sz="4" w:space="0" w:color="000000"/>
              <w:right w:val="single" w:sz="4" w:space="0" w:color="000000"/>
            </w:tcBorders>
            <w:vAlign w:val="center"/>
          </w:tcPr>
          <w:p w14:paraId="30760B3C"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3B99C627" w14:textId="77777777" w:rsidR="00682749" w:rsidRDefault="00682749">
            <w:pPr>
              <w:snapToGrid w:val="0"/>
              <w:jc w:val="center"/>
              <w:rPr>
                <w:rFonts w:ascii="Calibri" w:hAnsi="Calibri" w:cs="Calibri"/>
                <w:sz w:val="20"/>
                <w:szCs w:val="20"/>
              </w:rPr>
            </w:pPr>
          </w:p>
          <w:p w14:paraId="15539957"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432E69E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2B9CD6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9EF0997"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24FDE7E" w14:textId="77777777" w:rsidR="00682749" w:rsidRDefault="00000000">
            <w:pPr>
              <w:spacing w:after="0" w:line="240" w:lineRule="auto"/>
              <w:rPr>
                <w:rFonts w:ascii="Calibri" w:hAnsi="Calibri" w:cs="Calibri"/>
                <w:sz w:val="20"/>
                <w:szCs w:val="20"/>
              </w:rPr>
            </w:pPr>
            <w:r>
              <w:rPr>
                <w:rFonts w:ascii="Calibri" w:hAnsi="Calibri" w:cs="Calibri"/>
                <w:sz w:val="20"/>
                <w:szCs w:val="20"/>
              </w:rPr>
              <w:t>Podstawa łóżka jezdna wyposażona w antystatyczne koła o średnicy min. 150, z centralną blokadą kół oraz blokadą kierunkową.</w:t>
            </w:r>
          </w:p>
        </w:tc>
        <w:tc>
          <w:tcPr>
            <w:tcW w:w="1515" w:type="dxa"/>
            <w:tcBorders>
              <w:top w:val="single" w:sz="4" w:space="0" w:color="000000"/>
              <w:left w:val="single" w:sz="4" w:space="0" w:color="000000"/>
              <w:bottom w:val="single" w:sz="4" w:space="0" w:color="000000"/>
              <w:right w:val="single" w:sz="4" w:space="0" w:color="000000"/>
            </w:tcBorders>
            <w:vAlign w:val="center"/>
          </w:tcPr>
          <w:p w14:paraId="1D174C2F"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1D27AB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17A9E0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D0A31AD"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B208F58" w14:textId="77777777" w:rsidR="00682749" w:rsidRDefault="00000000">
            <w:pPr>
              <w:spacing w:after="0"/>
              <w:rPr>
                <w:rFonts w:ascii="Calibri" w:hAnsi="Calibri" w:cs="Calibri"/>
                <w:sz w:val="20"/>
                <w:szCs w:val="20"/>
              </w:rPr>
            </w:pPr>
            <w:r>
              <w:rPr>
                <w:rFonts w:ascii="Calibri" w:hAnsi="Calibri" w:cs="Calibri"/>
                <w:sz w:val="20"/>
                <w:szCs w:val="20"/>
              </w:rPr>
              <w:t>Elektryczne regulacje:</w:t>
            </w:r>
          </w:p>
          <w:p w14:paraId="4B27E01C" w14:textId="77777777" w:rsidR="00682749" w:rsidRDefault="00000000">
            <w:pPr>
              <w:spacing w:after="0"/>
              <w:rPr>
                <w:rFonts w:ascii="Calibri" w:hAnsi="Calibri" w:cs="Calibri"/>
                <w:sz w:val="20"/>
                <w:szCs w:val="20"/>
              </w:rPr>
            </w:pPr>
            <w:r>
              <w:rPr>
                <w:rFonts w:ascii="Calibri" w:hAnsi="Calibri" w:cs="Calibri"/>
                <w:sz w:val="20"/>
                <w:szCs w:val="20"/>
              </w:rPr>
              <w:t>- segment oparcia pleców 0-75° (± 5°)</w:t>
            </w:r>
          </w:p>
          <w:p w14:paraId="53CD7467" w14:textId="77777777" w:rsidR="00682749" w:rsidRDefault="00000000">
            <w:pPr>
              <w:spacing w:after="0"/>
              <w:rPr>
                <w:rFonts w:ascii="Calibri" w:hAnsi="Calibri" w:cs="Calibri"/>
                <w:sz w:val="20"/>
                <w:szCs w:val="20"/>
              </w:rPr>
            </w:pPr>
            <w:r>
              <w:rPr>
                <w:rFonts w:ascii="Calibri" w:hAnsi="Calibri" w:cs="Calibri"/>
                <w:sz w:val="20"/>
                <w:szCs w:val="20"/>
              </w:rPr>
              <w:t>- segment uda 0-45° (± 5°),</w:t>
            </w:r>
          </w:p>
          <w:p w14:paraId="0BF77248" w14:textId="77777777" w:rsidR="00682749" w:rsidRDefault="00000000">
            <w:pPr>
              <w:spacing w:after="0"/>
              <w:rPr>
                <w:rFonts w:ascii="Calibri" w:hAnsi="Calibri" w:cs="Calibri"/>
                <w:sz w:val="20"/>
                <w:szCs w:val="20"/>
              </w:rPr>
            </w:pPr>
            <w:r>
              <w:rPr>
                <w:rFonts w:ascii="Calibri" w:hAnsi="Calibri" w:cs="Calibri"/>
                <w:sz w:val="20"/>
                <w:szCs w:val="20"/>
              </w:rPr>
              <w:t xml:space="preserve">- kąt przechyłu </w:t>
            </w:r>
            <w:proofErr w:type="spellStart"/>
            <w:r>
              <w:rPr>
                <w:rFonts w:ascii="Calibri" w:hAnsi="Calibri" w:cs="Calibri"/>
                <w:sz w:val="20"/>
                <w:szCs w:val="20"/>
              </w:rPr>
              <w:t>Trendlelenburga</w:t>
            </w:r>
            <w:proofErr w:type="spellEnd"/>
            <w:r>
              <w:rPr>
                <w:rFonts w:ascii="Calibri" w:hAnsi="Calibri" w:cs="Calibri"/>
                <w:sz w:val="20"/>
                <w:szCs w:val="20"/>
              </w:rPr>
              <w:t xml:space="preserve"> 0-18° (± 2°),</w:t>
            </w:r>
          </w:p>
          <w:p w14:paraId="2EE7E5FC" w14:textId="77777777" w:rsidR="00682749" w:rsidRDefault="00000000">
            <w:pPr>
              <w:spacing w:after="0"/>
              <w:rPr>
                <w:rFonts w:ascii="Calibri" w:hAnsi="Calibri" w:cs="Calibri"/>
                <w:sz w:val="20"/>
                <w:szCs w:val="20"/>
              </w:rPr>
            </w:pPr>
            <w:r>
              <w:rPr>
                <w:rFonts w:ascii="Calibri" w:hAnsi="Calibri" w:cs="Calibri"/>
                <w:sz w:val="20"/>
                <w:szCs w:val="20"/>
              </w:rPr>
              <w:t>- kąt przechyłu anty-</w:t>
            </w:r>
            <w:proofErr w:type="spellStart"/>
            <w:r>
              <w:rPr>
                <w:rFonts w:ascii="Calibri" w:hAnsi="Calibri" w:cs="Calibri"/>
                <w:sz w:val="20"/>
                <w:szCs w:val="20"/>
              </w:rPr>
              <w:t>Trendlenburga</w:t>
            </w:r>
            <w:proofErr w:type="spellEnd"/>
            <w:r>
              <w:rPr>
                <w:rFonts w:ascii="Calibri" w:hAnsi="Calibri" w:cs="Calibri"/>
                <w:sz w:val="20"/>
                <w:szCs w:val="20"/>
              </w:rPr>
              <w:t xml:space="preserve"> 0-18° (± 2°),</w:t>
            </w:r>
          </w:p>
          <w:p w14:paraId="116EC65F" w14:textId="77777777" w:rsidR="00682749" w:rsidRDefault="00000000">
            <w:pPr>
              <w:spacing w:after="0" w:line="240" w:lineRule="auto"/>
              <w:rPr>
                <w:rFonts w:ascii="Calibri" w:hAnsi="Calibri" w:cs="Calibri"/>
                <w:sz w:val="20"/>
                <w:szCs w:val="20"/>
              </w:rPr>
            </w:pPr>
            <w:r>
              <w:rPr>
                <w:rFonts w:ascii="Calibri" w:hAnsi="Calibri" w:cs="Calibri"/>
                <w:sz w:val="20"/>
                <w:szCs w:val="20"/>
              </w:rPr>
              <w:t>- regulacja segmentu podudzia – ręczna   mechanizmem zapadkowym.</w:t>
            </w:r>
          </w:p>
        </w:tc>
        <w:tc>
          <w:tcPr>
            <w:tcW w:w="1515" w:type="dxa"/>
            <w:tcBorders>
              <w:top w:val="single" w:sz="4" w:space="0" w:color="000000"/>
              <w:left w:val="single" w:sz="4" w:space="0" w:color="000000"/>
              <w:bottom w:val="single" w:sz="4" w:space="0" w:color="000000"/>
              <w:right w:val="single" w:sz="4" w:space="0" w:color="000000"/>
            </w:tcBorders>
            <w:vAlign w:val="center"/>
          </w:tcPr>
          <w:p w14:paraId="61BCEB79"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27A26D4E"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1D4815D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B8A569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80DC3AC"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3184F77" w14:textId="77777777" w:rsidR="00682749" w:rsidRDefault="00000000">
            <w:pPr>
              <w:snapToGrid w:val="0"/>
              <w:spacing w:after="0"/>
              <w:rPr>
                <w:rFonts w:ascii="Calibri" w:hAnsi="Calibri" w:cs="Calibri"/>
                <w:sz w:val="20"/>
                <w:szCs w:val="20"/>
              </w:rPr>
            </w:pPr>
            <w:r>
              <w:rPr>
                <w:rFonts w:ascii="Calibri" w:hAnsi="Calibri" w:cs="Calibri"/>
                <w:sz w:val="20"/>
                <w:szCs w:val="20"/>
              </w:rPr>
              <w:t>Elektryczna regulacja wysokości w zakresie:</w:t>
            </w:r>
          </w:p>
          <w:p w14:paraId="26AD41A1" w14:textId="77777777" w:rsidR="00682749" w:rsidRDefault="00000000">
            <w:pPr>
              <w:snapToGrid w:val="0"/>
              <w:rPr>
                <w:rFonts w:ascii="Calibri" w:eastAsia="Times New Roman" w:hAnsi="Calibri" w:cs="Calibri"/>
                <w:kern w:val="0"/>
                <w:sz w:val="20"/>
                <w:szCs w:val="20"/>
                <w:lang w:eastAsia="pl-PL"/>
                <w14:ligatures w14:val="none"/>
              </w:rPr>
            </w:pPr>
            <w:r>
              <w:rPr>
                <w:rFonts w:ascii="Calibri" w:hAnsi="Calibri" w:cs="Calibri"/>
                <w:sz w:val="20"/>
                <w:szCs w:val="20"/>
              </w:rPr>
              <w:t>360 do 900 mm (± 20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5FBB7635"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35B2BC5A"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24F08E2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285ED8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529CD2E"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FB1391F" w14:textId="77777777" w:rsidR="00682749" w:rsidRDefault="00000000">
            <w:pPr>
              <w:snapToGrid w:val="0"/>
              <w:rPr>
                <w:rFonts w:ascii="Calibri" w:eastAsia="Times New Roman" w:hAnsi="Calibri" w:cs="Calibri"/>
                <w:kern w:val="0"/>
                <w:sz w:val="20"/>
                <w:szCs w:val="20"/>
                <w:lang w:eastAsia="pl-PL"/>
                <w14:ligatures w14:val="none"/>
              </w:rPr>
            </w:pPr>
            <w:r>
              <w:rPr>
                <w:rFonts w:ascii="Calibri" w:hAnsi="Calibri" w:cs="Calibri"/>
                <w:color w:val="000000"/>
                <w:sz w:val="20"/>
                <w:szCs w:val="20"/>
              </w:rPr>
              <w:t>Łóżko sterowane pilotem z podświetlanymi klawiszami</w:t>
            </w:r>
          </w:p>
        </w:tc>
        <w:tc>
          <w:tcPr>
            <w:tcW w:w="1515" w:type="dxa"/>
            <w:tcBorders>
              <w:top w:val="single" w:sz="4" w:space="0" w:color="000000"/>
              <w:left w:val="single" w:sz="4" w:space="0" w:color="000000"/>
              <w:bottom w:val="single" w:sz="4" w:space="0" w:color="000000"/>
              <w:right w:val="single" w:sz="4" w:space="0" w:color="000000"/>
            </w:tcBorders>
            <w:vAlign w:val="center"/>
          </w:tcPr>
          <w:p w14:paraId="7CE94B2D"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1CF5F35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4EF887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6F75853"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A0425AB" w14:textId="77777777" w:rsidR="00682749" w:rsidRDefault="00000000">
            <w:pPr>
              <w:snapToGrid w:val="0"/>
              <w:spacing w:after="0"/>
              <w:jc w:val="both"/>
              <w:rPr>
                <w:rFonts w:ascii="Calibri" w:hAnsi="Calibri" w:cs="Calibri"/>
                <w:sz w:val="20"/>
                <w:szCs w:val="20"/>
              </w:rPr>
            </w:pPr>
            <w:r>
              <w:rPr>
                <w:rFonts w:ascii="Calibri" w:hAnsi="Calibri" w:cs="Calibri"/>
                <w:sz w:val="20"/>
                <w:szCs w:val="20"/>
              </w:rPr>
              <w:t>Łóżko wyposażone w panel sterujący chowany pod leżem w półce do odkładania pościeli.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anty-szokową, egzaminacyjną.</w:t>
            </w:r>
          </w:p>
          <w:p w14:paraId="6C25EFD4" w14:textId="77777777" w:rsidR="00682749" w:rsidRDefault="00000000">
            <w:pPr>
              <w:snapToGrid w:val="0"/>
              <w:spacing w:after="0"/>
              <w:jc w:val="both"/>
              <w:rPr>
                <w:rFonts w:ascii="Calibri" w:hAnsi="Calibri" w:cs="Calibri"/>
                <w:color w:val="000000"/>
                <w:sz w:val="20"/>
                <w:szCs w:val="20"/>
              </w:rPr>
            </w:pPr>
            <w:r>
              <w:rPr>
                <w:rFonts w:ascii="Calibri" w:hAnsi="Calibri" w:cs="Calibri"/>
                <w:sz w:val="20"/>
                <w:szCs w:val="20"/>
              </w:rPr>
              <w:t xml:space="preserve"> </w:t>
            </w:r>
            <w:r>
              <w:rPr>
                <w:rFonts w:ascii="Calibri" w:hAnsi="Calibri" w:cs="Calibri"/>
                <w:color w:val="000000"/>
                <w:sz w:val="20"/>
                <w:szCs w:val="20"/>
              </w:rPr>
              <w:t xml:space="preserve">Posiada również optyczny wskaźnik </w:t>
            </w:r>
            <w:r>
              <w:rPr>
                <w:rFonts w:ascii="Calibri" w:hAnsi="Calibri" w:cs="Calibri"/>
                <w:color w:val="000000"/>
                <w:sz w:val="20"/>
                <w:szCs w:val="20"/>
              </w:rPr>
              <w:lastRenderedPageBreak/>
              <w:t>naładowania akumulatora oraz podłączenia do sieci.</w:t>
            </w:r>
          </w:p>
          <w:p w14:paraId="066E88A3" w14:textId="77777777" w:rsidR="00682749" w:rsidRDefault="00682749">
            <w:pPr>
              <w:snapToGrid w:val="0"/>
              <w:rPr>
                <w:rFonts w:ascii="Calibri" w:eastAsia="Calibri" w:hAnsi="Calibri" w:cs="Calibri"/>
                <w:sz w:val="20"/>
                <w:szCs w:val="20"/>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597C88FD" w14:textId="77777777" w:rsidR="00682749" w:rsidRDefault="00000000">
            <w:pPr>
              <w:snapToGrid w:val="0"/>
              <w:jc w:val="center"/>
              <w:rPr>
                <w:rFonts w:ascii="Calibri" w:hAnsi="Calibri" w:cs="Calibri"/>
                <w:sz w:val="20"/>
                <w:szCs w:val="20"/>
              </w:rPr>
            </w:pPr>
            <w:r>
              <w:rPr>
                <w:rFonts w:ascii="Calibri" w:hAnsi="Calibri" w:cs="Calibri"/>
                <w:sz w:val="20"/>
                <w:szCs w:val="20"/>
              </w:rPr>
              <w:lastRenderedPageBreak/>
              <w:t>TAK</w:t>
            </w:r>
          </w:p>
          <w:p w14:paraId="19A03F75" w14:textId="77777777" w:rsidR="00682749" w:rsidRDefault="00682749">
            <w:pPr>
              <w:snapToGrid w:val="0"/>
              <w:jc w:val="center"/>
              <w:rPr>
                <w:rFonts w:ascii="Calibri" w:hAnsi="Calibri" w:cs="Calibri"/>
                <w:sz w:val="20"/>
                <w:szCs w:val="20"/>
              </w:rPr>
            </w:pPr>
          </w:p>
          <w:p w14:paraId="33AF3469" w14:textId="77777777" w:rsidR="00682749" w:rsidRDefault="00682749">
            <w:pPr>
              <w:snapToGrid w:val="0"/>
              <w:jc w:val="center"/>
              <w:rPr>
                <w:rFonts w:ascii="Calibri" w:hAnsi="Calibri" w:cs="Calibri"/>
                <w:sz w:val="20"/>
                <w:szCs w:val="20"/>
              </w:rPr>
            </w:pPr>
          </w:p>
          <w:p w14:paraId="637A6FDE"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6B227BA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F00EAF2"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454324D"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D1A765B" w14:textId="77777777" w:rsidR="00682749" w:rsidRDefault="00000000">
            <w:pPr>
              <w:spacing w:after="0"/>
              <w:jc w:val="both"/>
              <w:rPr>
                <w:rFonts w:ascii="Calibri" w:hAnsi="Calibri" w:cs="Calibri"/>
                <w:sz w:val="20"/>
                <w:szCs w:val="20"/>
              </w:rPr>
            </w:pPr>
            <w:r>
              <w:rPr>
                <w:rFonts w:ascii="Calibri" w:hAnsi="Calibri" w:cs="Calibri"/>
                <w:sz w:val="20"/>
                <w:szCs w:val="20"/>
              </w:rPr>
              <w:t>Segment oparcia pleców z możliwością mechanicznego szybkiego poziomowania (CPR) – dźwignia umieszczona pod leżem, oznaczona kolorem pomarańczowym.</w:t>
            </w:r>
          </w:p>
          <w:p w14:paraId="7B3B7EB6" w14:textId="77777777" w:rsidR="00682749" w:rsidRDefault="00000000">
            <w:pPr>
              <w:spacing w:after="0"/>
              <w:rPr>
                <w:rFonts w:ascii="Calibri" w:hAnsi="Calibri" w:cs="Calibri"/>
                <w:sz w:val="20"/>
                <w:szCs w:val="20"/>
              </w:rPr>
            </w:pPr>
            <w:proofErr w:type="spellStart"/>
            <w:r>
              <w:rPr>
                <w:rFonts w:ascii="Calibri" w:hAnsi="Calibri" w:cs="Calibri"/>
                <w:sz w:val="20"/>
                <w:szCs w:val="20"/>
              </w:rPr>
              <w:t>Autokontur</w:t>
            </w:r>
            <w:proofErr w:type="spellEnd"/>
            <w:r>
              <w:rPr>
                <w:rFonts w:ascii="Calibri" w:hAnsi="Calibri" w:cs="Calibri"/>
                <w:sz w:val="20"/>
                <w:szCs w:val="20"/>
              </w:rPr>
              <w:t xml:space="preserve"> segmentu oparcia pleców i uda.</w:t>
            </w:r>
          </w:p>
          <w:p w14:paraId="3478FD7C" w14:textId="77777777" w:rsidR="00682749" w:rsidRDefault="00000000">
            <w:pPr>
              <w:snapToGrid w:val="0"/>
              <w:rPr>
                <w:rFonts w:ascii="Calibri" w:eastAsia="Calibri" w:hAnsi="Calibri" w:cs="Calibri"/>
                <w:sz w:val="20"/>
                <w:szCs w:val="20"/>
              </w:rPr>
            </w:pPr>
            <w:r>
              <w:rPr>
                <w:rFonts w:ascii="Calibri" w:hAnsi="Calibri" w:cs="Calibri"/>
                <w:sz w:val="20"/>
                <w:szCs w:val="20"/>
              </w:rPr>
              <w:t>Autoregresja segmentu oparcia pleców zapobiegająca przed zsuwaniem pacjenta min. 10 cm.</w:t>
            </w:r>
          </w:p>
        </w:tc>
        <w:tc>
          <w:tcPr>
            <w:tcW w:w="1515" w:type="dxa"/>
            <w:tcBorders>
              <w:top w:val="single" w:sz="4" w:space="0" w:color="000000"/>
              <w:left w:val="single" w:sz="4" w:space="0" w:color="000000"/>
              <w:bottom w:val="single" w:sz="4" w:space="0" w:color="000000"/>
              <w:right w:val="single" w:sz="4" w:space="0" w:color="000000"/>
            </w:tcBorders>
            <w:vAlign w:val="center"/>
          </w:tcPr>
          <w:p w14:paraId="20A15125"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67B2BCC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88F0ED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14218C8"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FBDACD1" w14:textId="77777777" w:rsidR="00682749" w:rsidRDefault="00000000">
            <w:pPr>
              <w:snapToGrid w:val="0"/>
              <w:rPr>
                <w:rFonts w:ascii="Calibri" w:hAnsi="Calibri" w:cs="Calibri"/>
                <w:sz w:val="20"/>
                <w:szCs w:val="20"/>
              </w:rPr>
            </w:pPr>
            <w:r>
              <w:rPr>
                <w:rFonts w:ascii="Calibri" w:hAnsi="Calibri" w:cs="Calibri"/>
                <w:sz w:val="20"/>
                <w:szCs w:val="20"/>
              </w:rPr>
              <w:t>Leże wypełnione płytami z polipropylenu, tworzywa odpornego na działanie wysokiej temperatury, środków dezynfekujących oraz działanie UV. Płyty odejmowane bez użycia narzędzi.</w:t>
            </w:r>
          </w:p>
        </w:tc>
        <w:tc>
          <w:tcPr>
            <w:tcW w:w="1515" w:type="dxa"/>
            <w:tcBorders>
              <w:top w:val="single" w:sz="4" w:space="0" w:color="000000"/>
              <w:left w:val="single" w:sz="4" w:space="0" w:color="000000"/>
              <w:bottom w:val="single" w:sz="4" w:space="0" w:color="000000"/>
              <w:right w:val="single" w:sz="4" w:space="0" w:color="000000"/>
            </w:tcBorders>
            <w:vAlign w:val="center"/>
          </w:tcPr>
          <w:p w14:paraId="7A9B80A6"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3AA35F6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983D2A0"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3391896"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070FB1A" w14:textId="77777777" w:rsidR="00682749" w:rsidRDefault="00000000">
            <w:pPr>
              <w:snapToGrid w:val="0"/>
              <w:rPr>
                <w:rFonts w:ascii="Calibri" w:hAnsi="Calibri" w:cs="Calibri"/>
                <w:sz w:val="20"/>
                <w:szCs w:val="20"/>
              </w:rPr>
            </w:pPr>
            <w:r>
              <w:rPr>
                <w:rFonts w:ascii="Calibri" w:hAnsi="Calibri" w:cs="Calibri"/>
                <w:sz w:val="20"/>
                <w:szCs w:val="20"/>
              </w:rPr>
              <w:t>Akumulator wbudowany w układ elektryczny łóżka podtrzymujący sterowanie łóżka przy braku zasilania sieciowego. Wskaźnik naładowania akumulatora na panelu.</w:t>
            </w:r>
          </w:p>
        </w:tc>
        <w:tc>
          <w:tcPr>
            <w:tcW w:w="1515" w:type="dxa"/>
            <w:tcBorders>
              <w:top w:val="single" w:sz="4" w:space="0" w:color="000000"/>
              <w:left w:val="single" w:sz="4" w:space="0" w:color="000000"/>
              <w:bottom w:val="single" w:sz="4" w:space="0" w:color="000000"/>
              <w:right w:val="single" w:sz="4" w:space="0" w:color="000000"/>
            </w:tcBorders>
            <w:vAlign w:val="center"/>
          </w:tcPr>
          <w:p w14:paraId="595DC84B"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7DD9D9C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25DA2B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1341460"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5FE6EF6" w14:textId="77777777" w:rsidR="00682749" w:rsidRDefault="00000000">
            <w:pPr>
              <w:snapToGrid w:val="0"/>
              <w:rPr>
                <w:rFonts w:ascii="Calibri" w:eastAsia="Calibri" w:hAnsi="Calibri" w:cs="Calibri"/>
                <w:sz w:val="20"/>
                <w:szCs w:val="20"/>
              </w:rPr>
            </w:pPr>
            <w:r>
              <w:rPr>
                <w:rFonts w:ascii="Calibri" w:hAnsi="Calibri" w:cs="Calibri"/>
                <w:sz w:val="20"/>
                <w:szCs w:val="20"/>
              </w:rPr>
              <w:t>Łóżko z możliwością przedłużenia leża o min. 22 cm</w:t>
            </w:r>
          </w:p>
        </w:tc>
        <w:tc>
          <w:tcPr>
            <w:tcW w:w="1515" w:type="dxa"/>
            <w:tcBorders>
              <w:top w:val="single" w:sz="4" w:space="0" w:color="000000"/>
              <w:left w:val="single" w:sz="4" w:space="0" w:color="000000"/>
              <w:bottom w:val="single" w:sz="4" w:space="0" w:color="000000"/>
              <w:right w:val="single" w:sz="4" w:space="0" w:color="000000"/>
            </w:tcBorders>
            <w:vAlign w:val="center"/>
          </w:tcPr>
          <w:p w14:paraId="0CF37CCE"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7407AF78"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65E3771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3F3B78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D387178"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965CF67" w14:textId="77777777" w:rsidR="00682749" w:rsidRDefault="00000000">
            <w:pPr>
              <w:spacing w:after="0" w:line="240" w:lineRule="auto"/>
              <w:rPr>
                <w:rFonts w:ascii="Calibri" w:hAnsi="Calibri" w:cs="Calibri"/>
                <w:sz w:val="20"/>
                <w:szCs w:val="20"/>
              </w:rPr>
            </w:pPr>
            <w:r>
              <w:rPr>
                <w:rFonts w:ascii="Calibri" w:hAnsi="Calibri" w:cs="Calibri"/>
                <w:sz w:val="20"/>
                <w:szCs w:val="20"/>
              </w:rPr>
              <w:t>Szczyty łóżka wypełnione płytą tworzywową (HPL) o grubości min. 10 mm (± 2 mm), odejmowana płyta bez użycia narzędzi, umożliwiające łatwy dostęp do pacjenta zarówno od strony nóg jak i głowy. Możliwość użycia wypełnienia szczytu jako np. deskę reanimacyjną.</w:t>
            </w:r>
          </w:p>
        </w:tc>
        <w:tc>
          <w:tcPr>
            <w:tcW w:w="1515" w:type="dxa"/>
            <w:tcBorders>
              <w:top w:val="single" w:sz="4" w:space="0" w:color="000000"/>
              <w:left w:val="single" w:sz="4" w:space="0" w:color="000000"/>
              <w:bottom w:val="single" w:sz="4" w:space="0" w:color="000000"/>
              <w:right w:val="single" w:sz="4" w:space="0" w:color="000000"/>
            </w:tcBorders>
            <w:vAlign w:val="center"/>
          </w:tcPr>
          <w:p w14:paraId="11D26ED9"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50F338CC" w14:textId="77777777" w:rsidR="00682749" w:rsidRDefault="00682749">
            <w:pPr>
              <w:snapToGrid w:val="0"/>
              <w:jc w:val="center"/>
              <w:rPr>
                <w:rFonts w:ascii="Calibri" w:hAnsi="Calibri" w:cs="Calibri"/>
                <w:sz w:val="20"/>
                <w:szCs w:val="20"/>
              </w:rPr>
            </w:pPr>
          </w:p>
          <w:p w14:paraId="1DD6CC45"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5467249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D52F31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7D4ADDB"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51E6F0C" w14:textId="77777777" w:rsidR="00682749" w:rsidRDefault="00000000">
            <w:pPr>
              <w:spacing w:after="0" w:line="240" w:lineRule="auto"/>
              <w:rPr>
                <w:rFonts w:ascii="Calibri" w:hAnsi="Calibri" w:cs="Calibri"/>
                <w:sz w:val="20"/>
                <w:szCs w:val="20"/>
              </w:rPr>
            </w:pPr>
            <w:r>
              <w:rPr>
                <w:rFonts w:ascii="Calibri" w:hAnsi="Calibri" w:cs="Calibri"/>
                <w:sz w:val="20"/>
                <w:szCs w:val="20"/>
              </w:rPr>
              <w:t>Łóżko wyposażone w opuszczane aluminiowe barierki boczne, zabezpieczające pacjenta na całej długości bez wolnej przestrzeni pomiędzy szczytem a barierką nawet w przypadku wydłużenia leża (zintegrowane ze szczytem łóżka). Tworzywowe listwy odbojowe umieszczone na barierkach na całej ich długości chroniące łóżko przed uderzeniami. Wysokość barierek liczona od górnej części leża do szczytu barierki min 41 cm.</w:t>
            </w:r>
          </w:p>
        </w:tc>
        <w:tc>
          <w:tcPr>
            <w:tcW w:w="1515" w:type="dxa"/>
            <w:tcBorders>
              <w:top w:val="single" w:sz="4" w:space="0" w:color="000000"/>
              <w:left w:val="single" w:sz="4" w:space="0" w:color="000000"/>
              <w:bottom w:val="single" w:sz="4" w:space="0" w:color="000000"/>
              <w:right w:val="single" w:sz="4" w:space="0" w:color="000000"/>
            </w:tcBorders>
            <w:vAlign w:val="center"/>
          </w:tcPr>
          <w:p w14:paraId="7B96D395"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643FEC1E" w14:textId="77777777" w:rsidR="00682749" w:rsidRDefault="00682749">
            <w:pPr>
              <w:snapToGrid w:val="0"/>
              <w:jc w:val="center"/>
              <w:rPr>
                <w:rFonts w:ascii="Calibri" w:hAnsi="Calibri" w:cs="Calibri"/>
                <w:sz w:val="20"/>
                <w:szCs w:val="20"/>
              </w:rPr>
            </w:pPr>
          </w:p>
          <w:p w14:paraId="035237CF"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0433ABD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E3C8042"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245012F"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C4B1CF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Możliwość włączenia funkcji regulacji opuszczania/podnoszenia oparcia pleców z zatrzymaniem przy osiągnięciu kąta nachylenia około 30 stopni.</w:t>
            </w:r>
          </w:p>
        </w:tc>
        <w:tc>
          <w:tcPr>
            <w:tcW w:w="1515" w:type="dxa"/>
            <w:tcBorders>
              <w:top w:val="single" w:sz="4" w:space="0" w:color="000000"/>
              <w:left w:val="single" w:sz="4" w:space="0" w:color="000000"/>
              <w:bottom w:val="single" w:sz="4" w:space="0" w:color="000000"/>
              <w:right w:val="single" w:sz="4" w:space="0" w:color="000000"/>
            </w:tcBorders>
            <w:vAlign w:val="center"/>
          </w:tcPr>
          <w:p w14:paraId="58A35F70" w14:textId="77777777" w:rsidR="00682749" w:rsidRDefault="00000000">
            <w:pPr>
              <w:snapToGrid w:val="0"/>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p w14:paraId="0E913A83"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747E598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8B2E451"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2112816"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73BB21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Wysuwana półka do odkładania pościeli, nie wystająca poza obrys ramy łóżka z dopuszczalnym obciążeniem min. 15 kg</w:t>
            </w:r>
          </w:p>
        </w:tc>
        <w:tc>
          <w:tcPr>
            <w:tcW w:w="1515" w:type="dxa"/>
            <w:tcBorders>
              <w:top w:val="single" w:sz="4" w:space="0" w:color="000000"/>
              <w:left w:val="single" w:sz="4" w:space="0" w:color="000000"/>
              <w:bottom w:val="single" w:sz="4" w:space="0" w:color="000000"/>
              <w:right w:val="single" w:sz="4" w:space="0" w:color="000000"/>
            </w:tcBorders>
            <w:vAlign w:val="center"/>
          </w:tcPr>
          <w:p w14:paraId="582C6EA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3B9EDDE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C00B99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1EDE0A0"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DCF34DC" w14:textId="77777777" w:rsidR="00682749" w:rsidRDefault="00000000">
            <w:pPr>
              <w:snapToGrid w:val="0"/>
              <w:rPr>
                <w:rFonts w:ascii="Calibri" w:hAnsi="Calibri" w:cs="Calibri"/>
                <w:sz w:val="20"/>
                <w:szCs w:val="20"/>
              </w:rPr>
            </w:pPr>
            <w:r>
              <w:rPr>
                <w:rFonts w:ascii="Calibri" w:hAnsi="Calibri" w:cs="Calibri"/>
                <w:sz w:val="20"/>
                <w:szCs w:val="20"/>
              </w:rPr>
              <w:t>W narożnikach leża 4 krążki odbojowe chroniące przed otarciami.</w:t>
            </w:r>
          </w:p>
        </w:tc>
        <w:tc>
          <w:tcPr>
            <w:tcW w:w="1515" w:type="dxa"/>
            <w:tcBorders>
              <w:top w:val="single" w:sz="4" w:space="0" w:color="000000"/>
              <w:left w:val="single" w:sz="4" w:space="0" w:color="000000"/>
              <w:bottom w:val="single" w:sz="4" w:space="0" w:color="000000"/>
              <w:right w:val="single" w:sz="4" w:space="0" w:color="000000"/>
            </w:tcBorders>
            <w:vAlign w:val="center"/>
          </w:tcPr>
          <w:p w14:paraId="112BDADB"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5A77ABA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A879FF4"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2DD0890"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49E37F4" w14:textId="77777777" w:rsidR="00682749" w:rsidRDefault="00000000">
            <w:pPr>
              <w:snapToGrid w:val="0"/>
              <w:rPr>
                <w:rFonts w:ascii="Calibri" w:hAnsi="Calibri" w:cs="Calibri"/>
                <w:sz w:val="20"/>
                <w:szCs w:val="20"/>
              </w:rPr>
            </w:pPr>
            <w:r>
              <w:rPr>
                <w:rFonts w:ascii="Calibri" w:hAnsi="Calibri" w:cs="Calibri"/>
                <w:sz w:val="20"/>
                <w:szCs w:val="20"/>
              </w:rPr>
              <w:t>Łóżko wyposażone w uchwyty materaca w min. dwóch segmentach leża Tworzywowe i regulowane dostosowujące się do wymiarów materaca</w:t>
            </w:r>
          </w:p>
        </w:tc>
        <w:tc>
          <w:tcPr>
            <w:tcW w:w="1515" w:type="dxa"/>
            <w:tcBorders>
              <w:top w:val="single" w:sz="4" w:space="0" w:color="000000"/>
              <w:left w:val="single" w:sz="4" w:space="0" w:color="000000"/>
              <w:bottom w:val="single" w:sz="4" w:space="0" w:color="000000"/>
              <w:right w:val="single" w:sz="4" w:space="0" w:color="000000"/>
            </w:tcBorders>
            <w:vAlign w:val="center"/>
          </w:tcPr>
          <w:p w14:paraId="74D57BF5" w14:textId="77777777" w:rsidR="00682749" w:rsidRDefault="00000000">
            <w:pPr>
              <w:snapToGrid w:val="0"/>
              <w:jc w:val="center"/>
              <w:rPr>
                <w:rFonts w:ascii="Calibri" w:hAnsi="Calibri" w:cs="Calibri"/>
                <w:sz w:val="20"/>
                <w:szCs w:val="20"/>
              </w:rPr>
            </w:pPr>
            <w:r>
              <w:rPr>
                <w:rFonts w:ascii="Calibri" w:hAnsi="Calibri" w:cs="Calibri"/>
                <w:sz w:val="20"/>
                <w:szCs w:val="20"/>
              </w:rPr>
              <w:t>TAK</w:t>
            </w:r>
          </w:p>
          <w:p w14:paraId="3D016190" w14:textId="77777777" w:rsidR="00682749" w:rsidRDefault="00682749">
            <w:pPr>
              <w:snapToGrid w:val="0"/>
              <w:rPr>
                <w:rFonts w:ascii="Calibri" w:hAnsi="Calibri" w:cs="Calibri"/>
                <w:color w:val="FF0000"/>
                <w:sz w:val="20"/>
                <w:szCs w:val="20"/>
              </w:rPr>
            </w:pPr>
          </w:p>
          <w:p w14:paraId="79089904"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59E3282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8BE699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0103A4B"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9992364" w14:textId="77777777" w:rsidR="00682749" w:rsidRDefault="00000000">
            <w:pPr>
              <w:snapToGrid w:val="0"/>
              <w:rPr>
                <w:rFonts w:ascii="Calibri" w:hAnsi="Calibri" w:cs="Calibri"/>
                <w:sz w:val="20"/>
                <w:szCs w:val="20"/>
              </w:rPr>
            </w:pPr>
            <w:r>
              <w:rPr>
                <w:rFonts w:ascii="Calibri" w:hAnsi="Calibri" w:cs="Calibri"/>
                <w:sz w:val="20"/>
                <w:szCs w:val="20"/>
              </w:rPr>
              <w:t>Bezpieczne obciążenie robocze min. 260 kg</w:t>
            </w:r>
          </w:p>
        </w:tc>
        <w:tc>
          <w:tcPr>
            <w:tcW w:w="1515" w:type="dxa"/>
            <w:tcBorders>
              <w:top w:val="single" w:sz="4" w:space="0" w:color="000000"/>
              <w:left w:val="single" w:sz="4" w:space="0" w:color="000000"/>
              <w:bottom w:val="single" w:sz="4" w:space="0" w:color="000000"/>
              <w:right w:val="single" w:sz="4" w:space="0" w:color="000000"/>
            </w:tcBorders>
            <w:vAlign w:val="center"/>
          </w:tcPr>
          <w:p w14:paraId="12EF8C7F"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0AED9D7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91CD27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BE6C39E"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EEB497B" w14:textId="77777777" w:rsidR="00682749" w:rsidRDefault="00000000">
            <w:pPr>
              <w:snapToGrid w:val="0"/>
              <w:rPr>
                <w:rFonts w:ascii="Calibri" w:hAnsi="Calibri" w:cs="Calibri"/>
                <w:sz w:val="20"/>
                <w:szCs w:val="20"/>
              </w:rPr>
            </w:pPr>
            <w:r>
              <w:rPr>
                <w:rFonts w:ascii="Calibri" w:hAnsi="Calibri" w:cs="Calibri"/>
                <w:sz w:val="20"/>
                <w:szCs w:val="20"/>
              </w:rPr>
              <w:t>Możliwość wyboru kolorów wypełnień szczytów min. 10 kolorów.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236EDFA8"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6F87002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F201468"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1C42A2D"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D92EA98" w14:textId="77777777" w:rsidR="00682749" w:rsidRDefault="00000000">
            <w:pPr>
              <w:snapToGrid w:val="0"/>
              <w:spacing w:after="0" w:line="240" w:lineRule="auto"/>
            </w:pPr>
            <w:r>
              <w:rPr>
                <w:rFonts w:ascii="Calibri" w:hAnsi="Calibri" w:cs="Calibri"/>
                <w:b/>
                <w:sz w:val="20"/>
                <w:szCs w:val="20"/>
              </w:rPr>
              <w:t>Elementy wyposażenia łóżek:</w:t>
            </w:r>
          </w:p>
          <w:p w14:paraId="383EB8CA" w14:textId="77777777" w:rsidR="00682749" w:rsidRDefault="00000000">
            <w:pPr>
              <w:pStyle w:val="Akapitzlist"/>
              <w:numPr>
                <w:ilvl w:val="0"/>
                <w:numId w:val="4"/>
              </w:numPr>
              <w:snapToGrid w:val="0"/>
              <w:spacing w:after="0" w:line="240" w:lineRule="auto"/>
              <w:contextualSpacing w:val="0"/>
            </w:pPr>
            <w:r>
              <w:rPr>
                <w:rFonts w:ascii="Calibri" w:hAnsi="Calibri" w:cs="Calibri"/>
                <w:sz w:val="20"/>
                <w:szCs w:val="20"/>
              </w:rPr>
              <w:t>Wieszak kroplówki – 20 szt. Na wszystkie łóżka</w:t>
            </w:r>
          </w:p>
          <w:p w14:paraId="5943E2B1" w14:textId="77777777" w:rsidR="00682749" w:rsidRDefault="00000000">
            <w:pPr>
              <w:pStyle w:val="Akapitzlist"/>
              <w:numPr>
                <w:ilvl w:val="0"/>
                <w:numId w:val="4"/>
              </w:numPr>
              <w:snapToGrid w:val="0"/>
              <w:spacing w:after="0" w:line="240" w:lineRule="auto"/>
              <w:contextualSpacing w:val="0"/>
            </w:pPr>
            <w:r>
              <w:rPr>
                <w:rFonts w:ascii="Calibri" w:hAnsi="Calibri" w:cs="Calibri"/>
                <w:sz w:val="20"/>
                <w:szCs w:val="20"/>
              </w:rPr>
              <w:t>Wysięgnik ręki – do każdego łóżka</w:t>
            </w:r>
          </w:p>
          <w:p w14:paraId="1C5C7AD1" w14:textId="77777777" w:rsidR="00682749" w:rsidRDefault="00000000">
            <w:pPr>
              <w:pStyle w:val="Akapitzlist"/>
              <w:numPr>
                <w:ilvl w:val="0"/>
                <w:numId w:val="4"/>
              </w:numPr>
              <w:snapToGrid w:val="0"/>
              <w:spacing w:after="0" w:line="240" w:lineRule="auto"/>
              <w:contextualSpacing w:val="0"/>
            </w:pPr>
            <w:r>
              <w:rPr>
                <w:rFonts w:ascii="Calibri" w:hAnsi="Calibri" w:cs="Calibri"/>
                <w:sz w:val="20"/>
                <w:szCs w:val="20"/>
              </w:rPr>
              <w:t>Uchwyt uniwersalny – do każdego łóżka</w:t>
            </w:r>
          </w:p>
          <w:p w14:paraId="22E06797" w14:textId="77777777" w:rsidR="00682749" w:rsidRDefault="00000000">
            <w:pPr>
              <w:pStyle w:val="Akapitzlist"/>
              <w:numPr>
                <w:ilvl w:val="0"/>
                <w:numId w:val="4"/>
              </w:numPr>
              <w:snapToGrid w:val="0"/>
              <w:spacing w:after="0" w:line="240" w:lineRule="auto"/>
              <w:contextualSpacing w:val="0"/>
            </w:pPr>
            <w:r>
              <w:rPr>
                <w:rFonts w:ascii="Calibri" w:hAnsi="Calibri" w:cs="Calibri"/>
                <w:sz w:val="20"/>
                <w:szCs w:val="20"/>
              </w:rPr>
              <w:t>Uzupełnienie przedłużenia leża z materacem – 5 szt. Na wszystkie łóżka</w:t>
            </w:r>
          </w:p>
        </w:tc>
        <w:tc>
          <w:tcPr>
            <w:tcW w:w="1515" w:type="dxa"/>
            <w:tcBorders>
              <w:top w:val="single" w:sz="4" w:space="0" w:color="000000"/>
              <w:left w:val="single" w:sz="4" w:space="0" w:color="000000"/>
              <w:bottom w:val="single" w:sz="4" w:space="0" w:color="000000"/>
              <w:right w:val="single" w:sz="4" w:space="0" w:color="000000"/>
            </w:tcBorders>
            <w:vAlign w:val="center"/>
          </w:tcPr>
          <w:p w14:paraId="15F2C029"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CC2902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FB8E0F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CBBD27E"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C86F73B"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Materac do łóżka o wysokości min. 120 mm.</w:t>
            </w:r>
          </w:p>
          <w:p w14:paraId="30C7428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Materac z warstwą min. 30 mm – pianka wiskozowa oraz min. 90 mm – pianka zimna.</w:t>
            </w:r>
          </w:p>
          <w:p w14:paraId="6750732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Materac wyposażony w wielostrefowe otwory zapewniające odprowadzanie wilgoci.</w:t>
            </w:r>
          </w:p>
          <w:p w14:paraId="145DD8BD"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Gęstość objętościowa min. 50/40 g/m</w:t>
            </w:r>
            <w:r>
              <w:rPr>
                <w:rFonts w:ascii="Segoe UI" w:eastAsia="Segoe UI" w:hAnsi="Segoe UI" w:cs="Segoe UI"/>
                <w:kern w:val="0"/>
                <w:sz w:val="20"/>
                <w:szCs w:val="20"/>
                <w:lang w:eastAsia="pl-PL"/>
                <w14:ligatures w14:val="none"/>
              </w:rPr>
              <w:t>³</w:t>
            </w:r>
            <w:r>
              <w:rPr>
                <w:rFonts w:ascii="Calibri" w:eastAsia="Times New Roman" w:hAnsi="Calibri" w:cs="Calibri"/>
                <w:kern w:val="0"/>
                <w:sz w:val="20"/>
                <w:szCs w:val="20"/>
                <w:lang w:eastAsia="pl-PL"/>
                <w14:ligatures w14:val="none"/>
              </w:rPr>
              <w:t>.</w:t>
            </w:r>
          </w:p>
          <w:p w14:paraId="6F50880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Wytrzymałość na ściskanie min. 60N/4,0 </w:t>
            </w:r>
            <w:proofErr w:type="spellStart"/>
            <w:r>
              <w:rPr>
                <w:rFonts w:ascii="Calibri" w:eastAsia="Times New Roman" w:hAnsi="Calibri" w:cs="Calibri"/>
                <w:kern w:val="0"/>
                <w:sz w:val="20"/>
                <w:szCs w:val="20"/>
                <w:lang w:eastAsia="pl-PL"/>
                <w14:ligatures w14:val="none"/>
              </w:rPr>
              <w:t>kPa</w:t>
            </w:r>
            <w:proofErr w:type="spellEnd"/>
            <w:r>
              <w:rPr>
                <w:rFonts w:ascii="Calibri" w:eastAsia="Times New Roman" w:hAnsi="Calibri" w:cs="Calibri"/>
                <w:kern w:val="0"/>
                <w:sz w:val="20"/>
                <w:szCs w:val="20"/>
                <w:lang w:eastAsia="pl-PL"/>
                <w14:ligatures w14:val="none"/>
              </w:rPr>
              <w:t>.</w:t>
            </w:r>
          </w:p>
          <w:p w14:paraId="7F7F455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Odporność na bakterie i pleśń wg ATTC 6538+9642.</w:t>
            </w:r>
          </w:p>
          <w:p w14:paraId="5093071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Materac odporny na dezynfekcję.</w:t>
            </w:r>
          </w:p>
          <w:p w14:paraId="338324DE"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Możliwość prania pokrowca materaca w temperaturze do min. 95 stopni C.</w:t>
            </w:r>
          </w:p>
          <w:p w14:paraId="492A1EA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Możliwość dezynfekcji parowej w stacjach dezynfekujących min. 105 stopni C.</w:t>
            </w:r>
          </w:p>
          <w:p w14:paraId="6FE5F95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Suszenie maszynowe min. 120 stopni C.</w:t>
            </w:r>
          </w:p>
        </w:tc>
        <w:tc>
          <w:tcPr>
            <w:tcW w:w="1515" w:type="dxa"/>
            <w:tcBorders>
              <w:top w:val="single" w:sz="4" w:space="0" w:color="000000"/>
              <w:left w:val="single" w:sz="4" w:space="0" w:color="000000"/>
              <w:bottom w:val="single" w:sz="4" w:space="0" w:color="000000"/>
              <w:right w:val="single" w:sz="4" w:space="0" w:color="000000"/>
            </w:tcBorders>
            <w:vAlign w:val="center"/>
          </w:tcPr>
          <w:p w14:paraId="649BDCF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4A79DA4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B8ECAD1"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29B3C86"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86D9D8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Oferowany wyrób posiada następujące dokumenty – dołączyć wraz z ofertą:</w:t>
            </w:r>
          </w:p>
          <w:p w14:paraId="7040E409"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Deklaracja Zgodności;</w:t>
            </w:r>
          </w:p>
          <w:p w14:paraId="04791C9E"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Wpis lub zgłoszenie do RWM;</w:t>
            </w:r>
          </w:p>
          <w:p w14:paraId="354B89E1"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ISO 9001:2015 lub równoważny, potwierdzający zdolność do ciągłego dostarczania wyrobów zgodnie z wymaganiami;</w:t>
            </w:r>
          </w:p>
          <w:p w14:paraId="2DF54439"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ISO 13485:2016 lub równoważny potwierdzający, że producent wdrożył i utrzymuje system zarządzania jakością dla wyrobów medycznych.</w:t>
            </w:r>
          </w:p>
        </w:tc>
        <w:tc>
          <w:tcPr>
            <w:tcW w:w="1515" w:type="dxa"/>
            <w:tcBorders>
              <w:top w:val="single" w:sz="4" w:space="0" w:color="000000"/>
              <w:left w:val="single" w:sz="4" w:space="0" w:color="000000"/>
              <w:bottom w:val="single" w:sz="4" w:space="0" w:color="000000"/>
              <w:right w:val="single" w:sz="4" w:space="0" w:color="000000"/>
            </w:tcBorders>
            <w:vAlign w:val="center"/>
          </w:tcPr>
          <w:p w14:paraId="3546FD20"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F6973D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2C8557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0076C33"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7CEA3D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w:t>
            </w:r>
          </w:p>
          <w:p w14:paraId="0D6F40C1"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Niespełnienie choćby jednego z wymogów technicznych stawianych przez Zamawiającego w niniejszej tabeli spowoduje odrzucenie oferty.</w:t>
            </w:r>
          </w:p>
        </w:tc>
        <w:tc>
          <w:tcPr>
            <w:tcW w:w="1515" w:type="dxa"/>
            <w:tcBorders>
              <w:top w:val="single" w:sz="4" w:space="0" w:color="000000"/>
              <w:left w:val="single" w:sz="4" w:space="0" w:color="000000"/>
              <w:bottom w:val="single" w:sz="4" w:space="0" w:color="000000"/>
              <w:right w:val="single" w:sz="4" w:space="0" w:color="000000"/>
            </w:tcBorders>
            <w:vAlign w:val="center"/>
          </w:tcPr>
          <w:p w14:paraId="0013D33B"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39B2AD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E24E86D"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A83EDC0" w14:textId="77777777" w:rsidR="00682749" w:rsidRDefault="00682749">
            <w:pPr>
              <w:pStyle w:val="Akapitzlist"/>
              <w:numPr>
                <w:ilvl w:val="0"/>
                <w:numId w:val="1"/>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244AA8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2F4DE2D8"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A0432F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B94D19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8F5999B" w14:textId="77777777" w:rsidR="00682749" w:rsidRDefault="00682749">
            <w:pPr>
              <w:pStyle w:val="Akapitzlist"/>
              <w:spacing w:beforeAutospacing="1" w:after="0" w:line="240" w:lineRule="auto"/>
              <w:ind w:left="720" w:hanging="360"/>
              <w:rPr>
                <w:rStyle w:val="Domylnaczcionkaakapitu1"/>
                <w:rFonts w:ascii="Calibri" w:eastAsia="Times New Roman" w:hAnsi="Calibri" w:cs="Calibri"/>
                <w:kern w:val="0"/>
                <w:sz w:val="20"/>
                <w:szCs w:val="20"/>
                <w:lang w:eastAsia="pl-PL"/>
                <w14:ligatures w14:val="none"/>
              </w:rPr>
            </w:pPr>
            <w:bookmarkStart w:id="2" w:name="_Hlk148087389_kopia_1"/>
            <w:bookmarkEnd w:id="2"/>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1129A77"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Style w:val="Domylnaczcionkaakapitu1"/>
                <w:rFonts w:ascii="Calibri" w:eastAsia="Times New Roman" w:hAnsi="Calibri" w:cs="Calibri"/>
                <w:b/>
                <w:bCs/>
                <w:kern w:val="0"/>
                <w:sz w:val="20"/>
                <w:szCs w:val="20"/>
                <w:lang w:eastAsia="pl-PL"/>
                <w14:ligatures w14:val="none"/>
              </w:rPr>
              <w:t>VI. Warunki gwarancji i serwisu</w:t>
            </w:r>
          </w:p>
        </w:tc>
        <w:tc>
          <w:tcPr>
            <w:tcW w:w="1515" w:type="dxa"/>
            <w:tcBorders>
              <w:top w:val="single" w:sz="4" w:space="0" w:color="000000"/>
              <w:left w:val="single" w:sz="4" w:space="0" w:color="000000"/>
              <w:bottom w:val="single" w:sz="4" w:space="0" w:color="000000"/>
              <w:right w:val="single" w:sz="4" w:space="0" w:color="000000"/>
            </w:tcBorders>
            <w:vAlign w:val="center"/>
          </w:tcPr>
          <w:p w14:paraId="61BC81D3"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17CD572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B82EF0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739CC66" w14:textId="77777777" w:rsidR="00682749" w:rsidRDefault="00000000">
            <w:pPr>
              <w:pStyle w:val="Akapitzlist"/>
              <w:spacing w:beforeAutospacing="1" w:after="0" w:line="240" w:lineRule="auto"/>
              <w:ind w:left="720" w:hanging="360"/>
              <w:rPr>
                <w:rStyle w:val="Domylnaczcionkaakapitu1"/>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31</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F633B85" w14:textId="77777777" w:rsidR="00682749" w:rsidRDefault="00000000">
            <w:pPr>
              <w:spacing w:after="0" w:line="240" w:lineRule="auto"/>
              <w:rPr>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Okres gwarancji na urządzenia oraz wszystkie elementy dodatkowe dostarczone w ramach niniejszego zadania min. 24 miesiące.</w:t>
            </w:r>
          </w:p>
        </w:tc>
        <w:tc>
          <w:tcPr>
            <w:tcW w:w="1515" w:type="dxa"/>
            <w:tcBorders>
              <w:top w:val="single" w:sz="4" w:space="0" w:color="000000"/>
              <w:left w:val="single" w:sz="4" w:space="0" w:color="000000"/>
              <w:bottom w:val="single" w:sz="4" w:space="0" w:color="000000"/>
              <w:right w:val="single" w:sz="4" w:space="0" w:color="000000"/>
            </w:tcBorders>
            <w:vAlign w:val="center"/>
          </w:tcPr>
          <w:p w14:paraId="7CEF4EAE" w14:textId="77777777" w:rsidR="00682749" w:rsidRDefault="00000000">
            <w:pPr>
              <w:rPr>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 xml:space="preserve"> </w:t>
            </w:r>
            <w:r>
              <w:rPr>
                <w:rStyle w:val="Domylnaczcionkaakapitu1"/>
                <w:rFonts w:ascii="Calibri" w:eastAsia="Times New Roman" w:hAnsi="Calibri"/>
                <w:kern w:val="0"/>
                <w:lang w:eastAsia="pl-PL"/>
                <w14:ligatures w14:val="none"/>
              </w:rPr>
              <w:t xml:space="preserve">  </w:t>
            </w:r>
            <w:r>
              <w:rPr>
                <w:rStyle w:val="Domylnaczcionkaakapitu1"/>
                <w:rFonts w:ascii="Calibri" w:eastAsia="Times New Roman" w:hAnsi="Calibri" w:cs="Calibri"/>
                <w:kern w:val="0"/>
                <w:sz w:val="20"/>
                <w:szCs w:val="20"/>
                <w:lang w:eastAsia="pl-PL"/>
                <w14:ligatures w14:val="none"/>
              </w:rPr>
              <w:t>TAK, Podać</w:t>
            </w:r>
          </w:p>
          <w:p w14:paraId="03AA6299"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3A9544F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DE0111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9199838" w14:textId="77777777"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32</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5F175A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Przeglądy techniczne urządzeń wymagane / zalecane przez producenta w okresie gwarancji są wliczone </w:t>
            </w:r>
            <w:r>
              <w:rPr>
                <w:rFonts w:ascii="Calibri" w:eastAsia="Times New Roman" w:hAnsi="Calibri" w:cs="Calibri"/>
                <w:kern w:val="0"/>
                <w:sz w:val="20"/>
                <w:szCs w:val="20"/>
                <w:lang w:eastAsia="pl-PL"/>
                <w14:ligatures w14:val="none"/>
              </w:rPr>
              <w:br/>
              <w:t>w cenę przedmiotu zamówienia wraz ze wszystkimi materiałami niezbędnymi do wykonania wymaganych przeglądów, przy czym ostatni przegląd musi być wykonany w ostatnim miesiącu okresu gwarancji.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3B3B9BA7"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r>
              <w:rPr>
                <w:rFonts w:ascii="Calibri" w:eastAsia="Times New Roman" w:hAnsi="Calibri" w:cs="Calibri"/>
                <w:kern w:val="0"/>
                <w:sz w:val="20"/>
                <w:szCs w:val="20"/>
                <w:lang w:eastAsia="pl-PL"/>
                <w14:ligatures w14:val="none"/>
              </w:rPr>
              <w:br/>
            </w:r>
          </w:p>
        </w:tc>
        <w:tc>
          <w:tcPr>
            <w:tcW w:w="3520" w:type="dxa"/>
            <w:tcBorders>
              <w:top w:val="single" w:sz="4" w:space="0" w:color="000000"/>
              <w:left w:val="single" w:sz="4" w:space="0" w:color="000000"/>
              <w:bottom w:val="single" w:sz="4" w:space="0" w:color="000000"/>
              <w:right w:val="single" w:sz="4" w:space="0" w:color="000000"/>
            </w:tcBorders>
          </w:tcPr>
          <w:p w14:paraId="78CF258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A0B4EEB"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7FCD08F" w14:textId="77777777"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33</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8D9EE0B"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Pełna obsługa serwisowa w okresie obowiązywania gwarancji wliczona w cenę przedmiotu zamówienia.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7B8DEBA4"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0E95F60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CEB0A4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EDF5CF3" w14:textId="77777777"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34</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9FD860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Gwarancja liczona od momentu protokolarnego przekazania do eksploatacji.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7E0AC93F"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ED783D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2B47731"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FF73BC2" w14:textId="77777777"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35</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ABC711E"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Dostawa, instalacja, montaż  i uruchomienie.</w:t>
            </w:r>
          </w:p>
        </w:tc>
        <w:tc>
          <w:tcPr>
            <w:tcW w:w="1515" w:type="dxa"/>
            <w:tcBorders>
              <w:top w:val="single" w:sz="4" w:space="0" w:color="000000"/>
              <w:left w:val="single" w:sz="4" w:space="0" w:color="000000"/>
              <w:bottom w:val="single" w:sz="4" w:space="0" w:color="000000"/>
              <w:right w:val="single" w:sz="4" w:space="0" w:color="000000"/>
            </w:tcBorders>
            <w:vAlign w:val="center"/>
          </w:tcPr>
          <w:p w14:paraId="0A4C7E78"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39C6AA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B4EC19C"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04D4335" w14:textId="77777777" w:rsidR="00682749" w:rsidRDefault="00000000">
            <w:pPr>
              <w:pStyle w:val="Akapitzlist"/>
              <w:spacing w:beforeAutospacing="1" w:after="0" w:line="240" w:lineRule="auto"/>
              <w:ind w:left="720" w:hanging="360"/>
              <w:rPr>
                <w:rStyle w:val="Domylnaczcionkaakapitu1"/>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36</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F1808C5" w14:textId="77777777" w:rsidR="00682749" w:rsidRDefault="00000000">
            <w:pPr>
              <w:spacing w:after="0" w:line="240" w:lineRule="auto"/>
              <w:rPr>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Paszport techniczny (dostarczyć wraz  z urządzeniem).</w:t>
            </w:r>
          </w:p>
        </w:tc>
        <w:tc>
          <w:tcPr>
            <w:tcW w:w="1515" w:type="dxa"/>
            <w:tcBorders>
              <w:top w:val="single" w:sz="4" w:space="0" w:color="000000"/>
              <w:left w:val="single" w:sz="4" w:space="0" w:color="000000"/>
              <w:bottom w:val="single" w:sz="4" w:space="0" w:color="000000"/>
              <w:right w:val="single" w:sz="4" w:space="0" w:color="000000"/>
            </w:tcBorders>
            <w:vAlign w:val="center"/>
          </w:tcPr>
          <w:p w14:paraId="7815301A"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FE33AA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91350C2"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7665172" w14:textId="77777777" w:rsidR="00682749" w:rsidRDefault="00000000">
            <w:pPr>
              <w:pStyle w:val="Akapitzlist"/>
              <w:spacing w:beforeAutospacing="1" w:after="0" w:line="240" w:lineRule="auto"/>
              <w:ind w:left="720" w:hanging="360"/>
              <w:rPr>
                <w:rStyle w:val="Domylnaczcionkaakapitu1"/>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37</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B4F38BC" w14:textId="77777777" w:rsidR="00682749" w:rsidRDefault="00000000">
            <w:pPr>
              <w:spacing w:after="0" w:line="240" w:lineRule="auto"/>
              <w:rPr>
                <w:rStyle w:val="Domylnaczcionkaakapitu1"/>
                <w:rFonts w:ascii="Calibri" w:eastAsia="Times New Roman" w:hAnsi="Calibri" w:cs="Calibri"/>
                <w:kern w:val="0"/>
                <w:sz w:val="20"/>
                <w:szCs w:val="20"/>
                <w:lang w:eastAsia="pl-PL"/>
                <w14:ligatures w14:val="none"/>
              </w:rPr>
            </w:pPr>
            <w:r>
              <w:rPr>
                <w:rStyle w:val="Domylnaczcionkaakapitu1"/>
                <w:rFonts w:ascii="Calibri" w:eastAsia="Times New Roman" w:hAnsi="Calibri" w:cs="Calibri"/>
                <w:kern w:val="0"/>
                <w:sz w:val="20"/>
                <w:szCs w:val="20"/>
                <w:lang w:eastAsia="pl-PL"/>
                <w14:ligatures w14:val="none"/>
              </w:rPr>
              <w:t>Certyfikat potwierdzający posiadanie znaku CE, bądź Deklaracje Zgodności CE lub inne dokumenty równoważne (jeśli dotyczy)</w:t>
            </w:r>
          </w:p>
        </w:tc>
        <w:tc>
          <w:tcPr>
            <w:tcW w:w="1515" w:type="dxa"/>
            <w:tcBorders>
              <w:top w:val="single" w:sz="4" w:space="0" w:color="000000"/>
              <w:left w:val="single" w:sz="4" w:space="0" w:color="000000"/>
              <w:bottom w:val="single" w:sz="4" w:space="0" w:color="000000"/>
              <w:right w:val="single" w:sz="4" w:space="0" w:color="000000"/>
            </w:tcBorders>
            <w:vAlign w:val="center"/>
          </w:tcPr>
          <w:p w14:paraId="29407896"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295EE8BD" w14:textId="77777777" w:rsidR="00682749" w:rsidRDefault="00682749">
            <w:pPr>
              <w:spacing w:after="0" w:line="240" w:lineRule="auto"/>
              <w:rPr>
                <w:rFonts w:ascii="Calibri" w:eastAsia="Times New Roman" w:hAnsi="Calibri" w:cs="Calibri"/>
                <w:kern w:val="0"/>
                <w:sz w:val="20"/>
                <w:szCs w:val="20"/>
                <w:lang w:eastAsia="pl-PL"/>
                <w14:ligatures w14:val="none"/>
              </w:rPr>
            </w:pPr>
            <w:bookmarkStart w:id="3" w:name="_Hlk221532875"/>
            <w:bookmarkEnd w:id="3"/>
          </w:p>
        </w:tc>
      </w:tr>
    </w:tbl>
    <w:p w14:paraId="350E01DC" w14:textId="77777777" w:rsidR="00682749" w:rsidRDefault="00682749">
      <w:pPr>
        <w:pStyle w:val="Tekstpodstawowy"/>
      </w:pPr>
    </w:p>
    <w:p w14:paraId="756A3786" w14:textId="77777777" w:rsidR="00682749" w:rsidRDefault="00682749">
      <w:pPr>
        <w:pStyle w:val="Tekstpodstawowy"/>
      </w:pPr>
    </w:p>
    <w:p w14:paraId="06E11162" w14:textId="77777777" w:rsidR="00682749" w:rsidRDefault="00682749">
      <w:pPr>
        <w:pStyle w:val="Tekstpodstawowy"/>
      </w:pPr>
    </w:p>
    <w:p w14:paraId="0364A044" w14:textId="77777777" w:rsidR="00682749" w:rsidRDefault="00682749">
      <w:pPr>
        <w:pStyle w:val="Tekstpodstawowy"/>
      </w:pPr>
    </w:p>
    <w:p w14:paraId="46650501" w14:textId="77777777" w:rsidR="00682749" w:rsidRDefault="00682749">
      <w:pPr>
        <w:pStyle w:val="Tekstpodstawowy"/>
      </w:pPr>
    </w:p>
    <w:tbl>
      <w:tblPr>
        <w:tblW w:w="9705" w:type="dxa"/>
        <w:tblLayout w:type="fixed"/>
        <w:tblLook w:val="04A0" w:firstRow="1" w:lastRow="0" w:firstColumn="1" w:lastColumn="0" w:noHBand="0" w:noVBand="1"/>
      </w:tblPr>
      <w:tblGrid>
        <w:gridCol w:w="984"/>
        <w:gridCol w:w="1178"/>
        <w:gridCol w:w="2508"/>
        <w:gridCol w:w="1515"/>
        <w:gridCol w:w="3520"/>
      </w:tblGrid>
      <w:tr w:rsidR="00682749" w14:paraId="709357C9" w14:textId="77777777" w:rsidTr="00BE0EE0">
        <w:trPr>
          <w:trHeight w:val="687"/>
        </w:trPr>
        <w:tc>
          <w:tcPr>
            <w:tcW w:w="9705"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7DC8F6" w14:textId="77777777" w:rsidR="00682749" w:rsidRDefault="00000000">
            <w:pPr>
              <w:spacing w:after="0" w:line="240" w:lineRule="auto"/>
              <w:jc w:val="center"/>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Materac przeciwodleżynowy zmiennociśnieniowy – 74 szt.</w:t>
            </w:r>
          </w:p>
        </w:tc>
      </w:tr>
      <w:tr w:rsidR="00682749" w14:paraId="7E823546"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9BB2BA"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73247B62"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99E5B6E"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2B267C7B"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33E7CD89"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2C047"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FD75BC0"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26AC004B"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C4D31D"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FE3F147"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43AC4C9"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940C5F"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DAB6B28"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7744436" w14:textId="77777777" w:rsidTr="00BE0EE0">
        <w:trPr>
          <w:trHeight w:val="687"/>
        </w:trPr>
        <w:tc>
          <w:tcPr>
            <w:tcW w:w="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9C120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Lp.</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6CB3E4"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3E1CC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E1D34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31CA3AE9"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2698A8E"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05F5599C"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Rok produkcji min. 2025 - produkt fabrycznie nowy, niedemonstracyjny i </w:t>
            </w:r>
            <w:proofErr w:type="spellStart"/>
            <w:r>
              <w:rPr>
                <w:rFonts w:ascii="Calibri" w:hAnsi="Calibri" w:cs="Calibri"/>
                <w:sz w:val="20"/>
                <w:szCs w:val="20"/>
              </w:rPr>
              <w:t>nierekondycjonowany</w:t>
            </w:r>
            <w:proofErr w:type="spellEnd"/>
            <w:r>
              <w:rPr>
                <w:rFonts w:ascii="Calibri" w:hAnsi="Calibri" w:cs="Calibri"/>
                <w:sz w:val="20"/>
                <w:szCs w:val="20"/>
              </w:rPr>
              <w:t>. Wyrób medyczny atestowany</w:t>
            </w:r>
          </w:p>
        </w:tc>
        <w:tc>
          <w:tcPr>
            <w:tcW w:w="1515" w:type="dxa"/>
            <w:tcBorders>
              <w:top w:val="single" w:sz="4" w:space="0" w:color="000000"/>
              <w:left w:val="single" w:sz="4" w:space="0" w:color="000000"/>
              <w:bottom w:val="single" w:sz="4" w:space="0" w:color="000000"/>
              <w:right w:val="single" w:sz="4" w:space="0" w:color="000000"/>
            </w:tcBorders>
            <w:vAlign w:val="center"/>
          </w:tcPr>
          <w:p w14:paraId="307B57FE" w14:textId="77777777" w:rsidR="00682749" w:rsidRDefault="00000000">
            <w:pPr>
              <w:snapToGrid w:val="0"/>
              <w:jc w:val="center"/>
              <w:rPr>
                <w:rFonts w:ascii="Calibri" w:hAnsi="Calibri" w:cs="Calibri"/>
                <w:sz w:val="20"/>
                <w:szCs w:val="20"/>
              </w:rPr>
            </w:pPr>
            <w:r>
              <w:rPr>
                <w:rFonts w:ascii="Calibri" w:hAnsi="Calibri" w:cs="Calibri"/>
                <w:sz w:val="20"/>
                <w:szCs w:val="20"/>
              </w:rPr>
              <w:t>TAK, podać</w:t>
            </w:r>
          </w:p>
          <w:p w14:paraId="06EB6619"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0FB870C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97C65B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642C939"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3B2E5B9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Przedmiot zamówienia obejmuje materace przeznaczone do profilaktyki i/lub wspomagania leczenia odleżyn do IV stopnia w skali czterostopniowej – 44 szt. oraz materace przeznaczone dla osób z ryzykiem powstania odleżyn lub odleżynami do stopnia III – 30 szt.</w:t>
            </w:r>
          </w:p>
        </w:tc>
        <w:tc>
          <w:tcPr>
            <w:tcW w:w="1515" w:type="dxa"/>
            <w:tcBorders>
              <w:top w:val="single" w:sz="4" w:space="0" w:color="000000"/>
              <w:left w:val="single" w:sz="4" w:space="0" w:color="000000"/>
              <w:bottom w:val="single" w:sz="4" w:space="0" w:color="000000"/>
              <w:right w:val="single" w:sz="4" w:space="0" w:color="000000"/>
            </w:tcBorders>
            <w:vAlign w:val="center"/>
          </w:tcPr>
          <w:p w14:paraId="7C7D499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6D7CD82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9DA8DC4" w14:textId="77777777" w:rsidTr="00BE0EE0">
        <w:trPr>
          <w:trHeight w:val="454"/>
        </w:trPr>
        <w:tc>
          <w:tcPr>
            <w:tcW w:w="4670" w:type="dxa"/>
            <w:gridSpan w:val="3"/>
            <w:tcBorders>
              <w:top w:val="single" w:sz="4" w:space="0" w:color="000000"/>
              <w:left w:val="single" w:sz="4" w:space="0" w:color="000000"/>
              <w:bottom w:val="single" w:sz="4" w:space="0" w:color="000000"/>
              <w:right w:val="single" w:sz="4" w:space="0" w:color="000000"/>
            </w:tcBorders>
            <w:vAlign w:val="center"/>
          </w:tcPr>
          <w:p w14:paraId="6456334E" w14:textId="77777777" w:rsidR="00682749" w:rsidRDefault="00000000">
            <w:pPr>
              <w:spacing w:after="0" w:line="240" w:lineRule="auto"/>
              <w:rPr>
                <w:rFonts w:ascii="Calibri" w:hAnsi="Calibri" w:cs="Calibri"/>
                <w:sz w:val="20"/>
                <w:szCs w:val="20"/>
              </w:rPr>
            </w:pPr>
            <w:r>
              <w:rPr>
                <w:rFonts w:ascii="Calibri" w:eastAsia="Times New Roman" w:hAnsi="Calibri" w:cs="Calibri"/>
                <w:kern w:val="0"/>
                <w:sz w:val="20"/>
                <w:szCs w:val="20"/>
                <w:lang w:eastAsia="pl-PL"/>
                <w14:ligatures w14:val="none"/>
              </w:rPr>
              <w:t xml:space="preserve">Materac przeznaczony do profilaktyki i/lub wspomagania leczenia odleżyn do IV stopnia w skali czterostopniowej – 44 </w:t>
            </w:r>
            <w:proofErr w:type="spellStart"/>
            <w:r>
              <w:rPr>
                <w:rFonts w:ascii="Calibri" w:eastAsia="Times New Roman" w:hAnsi="Calibri" w:cs="Calibri"/>
                <w:kern w:val="0"/>
                <w:sz w:val="20"/>
                <w:szCs w:val="20"/>
                <w:lang w:eastAsia="pl-PL"/>
                <w14:ligatures w14:val="none"/>
              </w:rPr>
              <w:t>szt</w:t>
            </w:r>
            <w:proofErr w:type="spellEnd"/>
          </w:p>
        </w:tc>
        <w:tc>
          <w:tcPr>
            <w:tcW w:w="1515" w:type="dxa"/>
            <w:tcBorders>
              <w:top w:val="single" w:sz="4" w:space="0" w:color="000000"/>
              <w:left w:val="single" w:sz="4" w:space="0" w:color="000000"/>
              <w:bottom w:val="single" w:sz="4" w:space="0" w:color="000000"/>
              <w:right w:val="single" w:sz="4" w:space="0" w:color="000000"/>
            </w:tcBorders>
            <w:vAlign w:val="center"/>
          </w:tcPr>
          <w:p w14:paraId="59FB28C7"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1358344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D9F3FE0"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107D695B"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363F70AC" w14:textId="77777777" w:rsidR="00682749" w:rsidRDefault="00000000">
            <w:pPr>
              <w:spacing w:after="0" w:line="240" w:lineRule="auto"/>
              <w:rPr>
                <w:rFonts w:ascii="Calibri" w:hAnsi="Calibri" w:cs="Calibri"/>
                <w:sz w:val="20"/>
                <w:szCs w:val="20"/>
              </w:rPr>
            </w:pPr>
            <w:r>
              <w:rPr>
                <w:rFonts w:ascii="Calibri" w:hAnsi="Calibri" w:cs="Calibri"/>
                <w:sz w:val="20"/>
                <w:szCs w:val="20"/>
              </w:rPr>
              <w:t>Materac nowy, nieużywany. Wyklucza się produkty demo. Materac wraz z pompą i układem sterowania, który nie jest prototypem, pochodzi z produkcji seryjnej, nie będzie modyfikowany na potrzeby postępowania oraz jest jednorodnym wyrobem medycznym klasy I posiadającym wspólną deklarację zgodności dla oferowanej pompy i materaca –dołączyć do oferty oraz instrukcję używania wspólną dla oferowanej pompy i materaca-dołączyć do oferty. Komplet urządzeń oznaczony w sposób umożliwiający jednoznaczną identyfikację wyrobu</w:t>
            </w:r>
            <w:r>
              <w:rPr>
                <w:rFonts w:ascii="Calibri" w:hAnsi="Calibri" w:cs="Calibri"/>
                <w:i/>
                <w:sz w:val="20"/>
                <w:szCs w:val="20"/>
              </w:rPr>
              <w:t>.</w:t>
            </w:r>
          </w:p>
        </w:tc>
        <w:tc>
          <w:tcPr>
            <w:tcW w:w="1515" w:type="dxa"/>
            <w:tcBorders>
              <w:top w:val="single" w:sz="4" w:space="0" w:color="000000"/>
              <w:left w:val="single" w:sz="4" w:space="0" w:color="000000"/>
              <w:bottom w:val="single" w:sz="4" w:space="0" w:color="000000"/>
              <w:right w:val="single" w:sz="4" w:space="0" w:color="000000"/>
            </w:tcBorders>
          </w:tcPr>
          <w:p w14:paraId="3AD23B32"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2E35B64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935E4E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1624C0B"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730C0966" w14:textId="77777777" w:rsidR="00682749" w:rsidRDefault="00000000">
            <w:pPr>
              <w:spacing w:after="0" w:line="240" w:lineRule="auto"/>
              <w:rPr>
                <w:rFonts w:ascii="Calibri" w:hAnsi="Calibri" w:cs="Calibri"/>
                <w:sz w:val="20"/>
                <w:szCs w:val="20"/>
              </w:rPr>
            </w:pPr>
            <w:r>
              <w:rPr>
                <w:rFonts w:ascii="Calibri" w:hAnsi="Calibri" w:cs="Calibri"/>
                <w:sz w:val="20"/>
                <w:szCs w:val="20"/>
              </w:rPr>
              <w:t>System pracy 2 do 1. Ciśnienie w materacu dobierane do wagi pacjenta. System pracy zmiennociśnieniowy co druga komora, z możliwością przełączenia na tryb statyczny z automatycznym powrotem do trybu zmiennociśnieniowego po maksymalnie 30 minutach.</w:t>
            </w:r>
          </w:p>
        </w:tc>
        <w:tc>
          <w:tcPr>
            <w:tcW w:w="1515" w:type="dxa"/>
            <w:tcBorders>
              <w:top w:val="single" w:sz="4" w:space="0" w:color="000000"/>
              <w:left w:val="single" w:sz="4" w:space="0" w:color="000000"/>
              <w:bottom w:val="single" w:sz="4" w:space="0" w:color="000000"/>
              <w:right w:val="single" w:sz="4" w:space="0" w:color="000000"/>
            </w:tcBorders>
          </w:tcPr>
          <w:p w14:paraId="2FD1923B"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5E3A4C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E48E3B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39B2DA4"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73329722" w14:textId="77777777" w:rsidR="00682749" w:rsidRDefault="00000000">
            <w:pPr>
              <w:spacing w:after="0" w:line="240" w:lineRule="auto"/>
              <w:rPr>
                <w:rFonts w:ascii="Calibri" w:hAnsi="Calibri" w:cs="Calibri"/>
                <w:sz w:val="20"/>
                <w:szCs w:val="20"/>
              </w:rPr>
            </w:pPr>
            <w:r>
              <w:rPr>
                <w:rFonts w:ascii="Calibri" w:hAnsi="Calibri" w:cs="Calibri"/>
                <w:sz w:val="20"/>
                <w:szCs w:val="20"/>
              </w:rPr>
              <w:t>W trybie zmiennociśnieniowym komory umieszczone w rzędach napełniają się powietrzem i opróżniają na przemian (co druga) w cyklu o regulowanym czasie 10/15/20 minut. Komory w sekcji głowy stale napełnione powietrzem.</w:t>
            </w:r>
          </w:p>
        </w:tc>
        <w:tc>
          <w:tcPr>
            <w:tcW w:w="1515" w:type="dxa"/>
            <w:tcBorders>
              <w:top w:val="single" w:sz="4" w:space="0" w:color="000000"/>
              <w:left w:val="single" w:sz="4" w:space="0" w:color="000000"/>
              <w:bottom w:val="single" w:sz="4" w:space="0" w:color="000000"/>
              <w:right w:val="single" w:sz="4" w:space="0" w:color="000000"/>
            </w:tcBorders>
          </w:tcPr>
          <w:p w14:paraId="76DCFA25"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67554F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F176E59"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D53C8FB"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52520A31"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Ustawiony czas cyklu pracy widoczny w formie liczby na panelu pompy. Nie dopuszcza się przedstawienia wybranego czasu cyklu pracy w postaci ikonek, piktogramów i </w:t>
            </w:r>
            <w:proofErr w:type="spellStart"/>
            <w:r>
              <w:rPr>
                <w:rFonts w:ascii="Calibri" w:hAnsi="Calibri" w:cs="Calibri"/>
                <w:sz w:val="20"/>
                <w:szCs w:val="20"/>
              </w:rPr>
              <w:t>diód</w:t>
            </w:r>
            <w:proofErr w:type="spellEnd"/>
            <w:r>
              <w:rPr>
                <w:rFonts w:ascii="Calibri" w:hAnsi="Calibri" w:cs="Calibri"/>
                <w:sz w:val="20"/>
                <w:szCs w:val="20"/>
              </w:rPr>
              <w:t xml:space="preserve"> itp., które wymagają interpretacji z instrukcją używania.</w:t>
            </w:r>
          </w:p>
        </w:tc>
        <w:tc>
          <w:tcPr>
            <w:tcW w:w="1515" w:type="dxa"/>
            <w:tcBorders>
              <w:top w:val="single" w:sz="4" w:space="0" w:color="000000"/>
              <w:left w:val="single" w:sz="4" w:space="0" w:color="000000"/>
              <w:bottom w:val="single" w:sz="4" w:space="0" w:color="000000"/>
              <w:right w:val="single" w:sz="4" w:space="0" w:color="000000"/>
            </w:tcBorders>
          </w:tcPr>
          <w:p w14:paraId="305DDECE"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1C3958F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C11CB68"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0F12C05"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5F326D91" w14:textId="77777777" w:rsidR="00682749" w:rsidRDefault="00000000">
            <w:pPr>
              <w:spacing w:after="0" w:line="240" w:lineRule="auto"/>
              <w:rPr>
                <w:rFonts w:ascii="Calibri" w:hAnsi="Calibri" w:cs="Calibri"/>
                <w:sz w:val="20"/>
                <w:szCs w:val="20"/>
              </w:rPr>
            </w:pPr>
            <w:r>
              <w:rPr>
                <w:rFonts w:ascii="Calibri" w:hAnsi="Calibri" w:cs="Calibri"/>
                <w:sz w:val="20"/>
                <w:szCs w:val="20"/>
              </w:rPr>
              <w:t>Materac zbudowany z 19 poprzecznych poliuretanowych komór wzmocnionych nylonem. Komory materaca pojedynczo wymienne mocowane za pomocą złączek umieszczonych w spodniej części komory zapobiegających przypadkowemu wypięciu w czasie używania (nie dopuszcza się rozwiązań typu „</w:t>
            </w:r>
            <w:proofErr w:type="spellStart"/>
            <w:r>
              <w:rPr>
                <w:rFonts w:ascii="Calibri" w:hAnsi="Calibri" w:cs="Calibri"/>
                <w:sz w:val="20"/>
                <w:szCs w:val="20"/>
              </w:rPr>
              <w:t>szybkozłączki</w:t>
            </w:r>
            <w:proofErr w:type="spellEnd"/>
            <w:r>
              <w:rPr>
                <w:rFonts w:ascii="Calibri" w:hAnsi="Calibri" w:cs="Calibri"/>
                <w:sz w:val="20"/>
                <w:szCs w:val="20"/>
              </w:rPr>
              <w:t>”). Przewody powietrzne umieszczone pod komorami w spodniej części materaca, co zapobiega przypadkowemu uszkodzeniu.</w:t>
            </w:r>
          </w:p>
        </w:tc>
        <w:tc>
          <w:tcPr>
            <w:tcW w:w="1515" w:type="dxa"/>
            <w:tcBorders>
              <w:top w:val="single" w:sz="4" w:space="0" w:color="000000"/>
              <w:left w:val="single" w:sz="4" w:space="0" w:color="000000"/>
              <w:bottom w:val="single" w:sz="4" w:space="0" w:color="000000"/>
              <w:right w:val="single" w:sz="4" w:space="0" w:color="000000"/>
            </w:tcBorders>
          </w:tcPr>
          <w:p w14:paraId="2CA244E5"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6839CA4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064655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1B4FE72"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37920E97" w14:textId="77777777" w:rsidR="00682749" w:rsidRDefault="00000000">
            <w:pPr>
              <w:spacing w:after="0" w:line="240" w:lineRule="auto"/>
              <w:rPr>
                <w:rFonts w:ascii="Calibri" w:hAnsi="Calibri" w:cs="Calibri"/>
                <w:sz w:val="20"/>
                <w:szCs w:val="20"/>
              </w:rPr>
            </w:pPr>
            <w:r>
              <w:rPr>
                <w:rFonts w:ascii="Calibri" w:hAnsi="Calibri" w:cs="Calibri"/>
                <w:sz w:val="20"/>
                <w:szCs w:val="20"/>
              </w:rPr>
              <w:t>Materac o wymiarach 200cm x 85cm x 10cm ±1cm.</w:t>
            </w:r>
          </w:p>
        </w:tc>
        <w:tc>
          <w:tcPr>
            <w:tcW w:w="1515" w:type="dxa"/>
            <w:tcBorders>
              <w:top w:val="single" w:sz="4" w:space="0" w:color="000000"/>
              <w:left w:val="single" w:sz="4" w:space="0" w:color="000000"/>
              <w:bottom w:val="single" w:sz="4" w:space="0" w:color="000000"/>
              <w:right w:val="single" w:sz="4" w:space="0" w:color="000000"/>
            </w:tcBorders>
          </w:tcPr>
          <w:p w14:paraId="79469304"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382EA5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DAD2D88"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68FB53B"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62288C59"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Materac z systemem </w:t>
            </w:r>
            <w:proofErr w:type="spellStart"/>
            <w:r>
              <w:rPr>
                <w:rFonts w:ascii="Calibri" w:hAnsi="Calibri" w:cs="Calibri"/>
                <w:sz w:val="20"/>
                <w:szCs w:val="20"/>
              </w:rPr>
              <w:t>owiewu</w:t>
            </w:r>
            <w:proofErr w:type="spellEnd"/>
            <w:r>
              <w:rPr>
                <w:rFonts w:ascii="Calibri" w:hAnsi="Calibri" w:cs="Calibri"/>
                <w:sz w:val="20"/>
                <w:szCs w:val="20"/>
              </w:rPr>
              <w:t xml:space="preserve">  powietrzem ciała pacjenta zapewniającym odpowiedni mikroklimat i zwiększającym komfort leżenia. System </w:t>
            </w:r>
            <w:proofErr w:type="spellStart"/>
            <w:r>
              <w:rPr>
                <w:rFonts w:ascii="Calibri" w:hAnsi="Calibri" w:cs="Calibri"/>
                <w:sz w:val="20"/>
                <w:szCs w:val="20"/>
              </w:rPr>
              <w:t>owiewu</w:t>
            </w:r>
            <w:proofErr w:type="spellEnd"/>
            <w:r>
              <w:rPr>
                <w:rFonts w:ascii="Calibri" w:hAnsi="Calibri" w:cs="Calibri"/>
                <w:sz w:val="20"/>
                <w:szCs w:val="20"/>
              </w:rPr>
              <w:t xml:space="preserve"> umieszczony pod warstwą komór –nie dopuszcza się rozwiązań opartych na </w:t>
            </w:r>
            <w:proofErr w:type="spellStart"/>
            <w:r>
              <w:rPr>
                <w:rFonts w:ascii="Calibri" w:hAnsi="Calibri" w:cs="Calibri"/>
                <w:sz w:val="20"/>
                <w:szCs w:val="20"/>
              </w:rPr>
              <w:t>mikrootworkach</w:t>
            </w:r>
            <w:proofErr w:type="spellEnd"/>
            <w:r>
              <w:rPr>
                <w:rFonts w:ascii="Calibri" w:hAnsi="Calibri" w:cs="Calibri"/>
                <w:sz w:val="20"/>
                <w:szCs w:val="20"/>
              </w:rPr>
              <w:t xml:space="preserve"> w komorach materaca, które pacjent blokuje swoim ciałem.</w:t>
            </w:r>
          </w:p>
        </w:tc>
        <w:tc>
          <w:tcPr>
            <w:tcW w:w="1515" w:type="dxa"/>
            <w:tcBorders>
              <w:top w:val="single" w:sz="4" w:space="0" w:color="000000"/>
              <w:left w:val="single" w:sz="4" w:space="0" w:color="000000"/>
              <w:bottom w:val="single" w:sz="4" w:space="0" w:color="000000"/>
              <w:right w:val="single" w:sz="4" w:space="0" w:color="000000"/>
            </w:tcBorders>
          </w:tcPr>
          <w:p w14:paraId="489D0C19"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4BE5E5C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10F99B0"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7B88843"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4D501B40" w14:textId="77777777" w:rsidR="00682749" w:rsidRDefault="00000000">
            <w:pPr>
              <w:widowControl w:val="0"/>
              <w:rPr>
                <w:rFonts w:ascii="Calibri" w:hAnsi="Calibri" w:cs="Calibri"/>
                <w:sz w:val="20"/>
                <w:szCs w:val="20"/>
              </w:rPr>
            </w:pPr>
            <w:r>
              <w:rPr>
                <w:rFonts w:ascii="Calibri" w:hAnsi="Calibri" w:cs="Calibri"/>
                <w:sz w:val="20"/>
                <w:szCs w:val="20"/>
              </w:rPr>
              <w:t>Pompa materaca wyposażona w pokrętło do płynnej bezstopniowej regulacji ciśnienia powietrza w materacu w minimum dwóch trybach pracy: zmiennociśnieniowym i statycznym w zależności od  wagi i pozycji pacjenta.</w:t>
            </w:r>
          </w:p>
          <w:p w14:paraId="153246D6" w14:textId="77777777" w:rsidR="00682749" w:rsidRDefault="00000000">
            <w:pPr>
              <w:pStyle w:val="Default"/>
              <w:widowControl w:val="0"/>
              <w:rPr>
                <w:kern w:val="2"/>
                <w:sz w:val="20"/>
                <w:szCs w:val="20"/>
                <w:lang w:eastAsia="en-US"/>
                <w14:ligatures w14:val="standardContextual"/>
              </w:rPr>
            </w:pPr>
            <w:r>
              <w:rPr>
                <w:kern w:val="2"/>
                <w:sz w:val="20"/>
                <w:szCs w:val="20"/>
                <w:lang w:eastAsia="en-US"/>
                <w14:ligatures w14:val="standardContextual"/>
              </w:rPr>
              <w:t>Pompa o wymiarach nie większych niż</w:t>
            </w:r>
          </w:p>
          <w:p w14:paraId="44D43863" w14:textId="77777777" w:rsidR="00682749" w:rsidRDefault="00000000">
            <w:pPr>
              <w:pStyle w:val="Default"/>
              <w:widowControl w:val="0"/>
              <w:rPr>
                <w:kern w:val="2"/>
                <w:sz w:val="20"/>
                <w:szCs w:val="20"/>
                <w:lang w:eastAsia="en-US"/>
                <w14:ligatures w14:val="standardContextual"/>
              </w:rPr>
            </w:pPr>
            <w:r>
              <w:rPr>
                <w:kern w:val="2"/>
                <w:sz w:val="20"/>
                <w:szCs w:val="20"/>
                <w:lang w:eastAsia="en-US"/>
                <w14:ligatures w14:val="standardContextual"/>
              </w:rPr>
              <w:t>31 x 20 x 10 cm  (±2cm) i wadze nie przekraczającej 2,8kg. Klasa szczelności  przed zalaniem i kurzem IP21. Pompa z gniazdem trzysekcyjnym (trzy wyloty powietrza).</w:t>
            </w:r>
          </w:p>
        </w:tc>
        <w:tc>
          <w:tcPr>
            <w:tcW w:w="1515" w:type="dxa"/>
            <w:tcBorders>
              <w:top w:val="single" w:sz="4" w:space="0" w:color="000000"/>
              <w:left w:val="single" w:sz="4" w:space="0" w:color="000000"/>
              <w:bottom w:val="single" w:sz="4" w:space="0" w:color="000000"/>
              <w:right w:val="single" w:sz="4" w:space="0" w:color="000000"/>
            </w:tcBorders>
          </w:tcPr>
          <w:p w14:paraId="1C841418"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203A64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A3DEA6F"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E87B3E1"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770C8864" w14:textId="77777777" w:rsidR="00682749" w:rsidRDefault="00000000">
            <w:pPr>
              <w:snapToGrid w:val="0"/>
              <w:rPr>
                <w:rFonts w:ascii="Calibri" w:eastAsia="Times New Roman" w:hAnsi="Calibri" w:cs="Calibri"/>
                <w:kern w:val="0"/>
                <w:sz w:val="20"/>
                <w:szCs w:val="20"/>
                <w:lang w:eastAsia="pl-PL"/>
                <w14:ligatures w14:val="none"/>
              </w:rPr>
            </w:pPr>
            <w:r>
              <w:rPr>
                <w:rFonts w:ascii="Calibri" w:hAnsi="Calibri" w:cs="Calibri"/>
                <w:sz w:val="20"/>
                <w:szCs w:val="20"/>
              </w:rPr>
              <w:t>Zakres ciśnienia pracy pompy – 25-60mmHg (±5mmHg)</w:t>
            </w:r>
          </w:p>
        </w:tc>
        <w:tc>
          <w:tcPr>
            <w:tcW w:w="1515" w:type="dxa"/>
            <w:tcBorders>
              <w:top w:val="single" w:sz="4" w:space="0" w:color="000000"/>
              <w:left w:val="single" w:sz="4" w:space="0" w:color="000000"/>
              <w:bottom w:val="single" w:sz="4" w:space="0" w:color="000000"/>
              <w:right w:val="single" w:sz="4" w:space="0" w:color="000000"/>
            </w:tcBorders>
          </w:tcPr>
          <w:p w14:paraId="36D9535F"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r>
              <w:rPr>
                <w:rFonts w:ascii="Calibri" w:eastAsia="Times New Roman" w:hAnsi="Calibri" w:cs="Calibri"/>
                <w:kern w:val="0"/>
                <w:sz w:val="20"/>
                <w:szCs w:val="20"/>
                <w:lang w:eastAsia="pl-PL"/>
                <w14:ligatures w14:val="none"/>
              </w:rPr>
              <w:t xml:space="preserve"> podać</w:t>
            </w:r>
          </w:p>
        </w:tc>
        <w:tc>
          <w:tcPr>
            <w:tcW w:w="3520" w:type="dxa"/>
            <w:tcBorders>
              <w:top w:val="single" w:sz="4" w:space="0" w:color="000000"/>
              <w:left w:val="single" w:sz="4" w:space="0" w:color="000000"/>
              <w:bottom w:val="single" w:sz="4" w:space="0" w:color="000000"/>
              <w:right w:val="single" w:sz="4" w:space="0" w:color="000000"/>
            </w:tcBorders>
          </w:tcPr>
          <w:p w14:paraId="4A6044D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CEF35A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457879A"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0CFA12A3" w14:textId="77777777" w:rsidR="00682749" w:rsidRDefault="00000000">
            <w:pPr>
              <w:snapToGrid w:val="0"/>
              <w:rPr>
                <w:rFonts w:ascii="Calibri" w:eastAsia="Calibri" w:hAnsi="Calibri" w:cs="Calibri"/>
                <w:sz w:val="20"/>
                <w:szCs w:val="20"/>
              </w:rPr>
            </w:pPr>
            <w:r>
              <w:rPr>
                <w:rFonts w:ascii="Calibri" w:hAnsi="Calibri" w:cs="Calibri"/>
                <w:sz w:val="20"/>
                <w:szCs w:val="20"/>
              </w:rPr>
              <w:t>Materac pokryty półprzepuszczalnym pokrowcem - przepuszczającym parę wodną, a zatrzymującym ciecze - wykonanym z dzianiny rozciągliwej dwukierunkowo. Możliwość mycia i dezynfekcji.</w:t>
            </w:r>
          </w:p>
        </w:tc>
        <w:tc>
          <w:tcPr>
            <w:tcW w:w="1515" w:type="dxa"/>
            <w:tcBorders>
              <w:top w:val="single" w:sz="4" w:space="0" w:color="000000"/>
              <w:left w:val="single" w:sz="4" w:space="0" w:color="000000"/>
              <w:bottom w:val="single" w:sz="4" w:space="0" w:color="000000"/>
              <w:right w:val="single" w:sz="4" w:space="0" w:color="000000"/>
            </w:tcBorders>
          </w:tcPr>
          <w:p w14:paraId="70A9BC12"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3AA0FBF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C0908E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FE947D8"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0375E198" w14:textId="77777777" w:rsidR="00682749" w:rsidRDefault="00000000">
            <w:pPr>
              <w:snapToGrid w:val="0"/>
              <w:rPr>
                <w:rFonts w:ascii="Calibri" w:eastAsia="Calibri" w:hAnsi="Calibri" w:cs="Calibri"/>
                <w:sz w:val="20"/>
                <w:szCs w:val="20"/>
              </w:rPr>
            </w:pPr>
            <w:r>
              <w:rPr>
                <w:rFonts w:ascii="Calibri" w:hAnsi="Calibri" w:cs="Calibri"/>
                <w:sz w:val="20"/>
                <w:szCs w:val="20"/>
              </w:rPr>
              <w:t>Materac wyposażony w zasilacz pneumatyczny z panelem sterowania. Na panelu sterowania zasilacza sygnalizacja niskiego ciśnienia, braku zasilania i awarii oznaczone każdy oddzielnym piktogramem i dedykowaną, osobną diodą. Nie dopuszcza się jednego wyświetlacza dla wszystkich komunikatów.</w:t>
            </w:r>
          </w:p>
        </w:tc>
        <w:tc>
          <w:tcPr>
            <w:tcW w:w="1515" w:type="dxa"/>
            <w:tcBorders>
              <w:top w:val="single" w:sz="4" w:space="0" w:color="000000"/>
              <w:left w:val="single" w:sz="4" w:space="0" w:color="000000"/>
              <w:bottom w:val="single" w:sz="4" w:space="0" w:color="000000"/>
              <w:right w:val="single" w:sz="4" w:space="0" w:color="000000"/>
            </w:tcBorders>
          </w:tcPr>
          <w:p w14:paraId="5C5C3991"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5919561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2389017"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1A73725"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46FB6D3E" w14:textId="77777777" w:rsidR="00682749" w:rsidRDefault="00000000">
            <w:pPr>
              <w:snapToGrid w:val="0"/>
              <w:rPr>
                <w:rFonts w:ascii="Calibri" w:hAnsi="Calibri" w:cs="Calibri"/>
                <w:sz w:val="20"/>
                <w:szCs w:val="20"/>
              </w:rPr>
            </w:pPr>
            <w:r>
              <w:rPr>
                <w:rFonts w:ascii="Calibri" w:hAnsi="Calibri" w:cs="Calibri"/>
                <w:sz w:val="20"/>
                <w:szCs w:val="20"/>
              </w:rPr>
              <w:t>Materac kładziony na spodni materac gąbkowy mocowany do spodniego materaca za pomocą czterech taśm gumowych.</w:t>
            </w:r>
          </w:p>
        </w:tc>
        <w:tc>
          <w:tcPr>
            <w:tcW w:w="1515" w:type="dxa"/>
            <w:tcBorders>
              <w:top w:val="single" w:sz="4" w:space="0" w:color="000000"/>
              <w:left w:val="single" w:sz="4" w:space="0" w:color="000000"/>
              <w:bottom w:val="single" w:sz="4" w:space="0" w:color="000000"/>
              <w:right w:val="single" w:sz="4" w:space="0" w:color="000000"/>
            </w:tcBorders>
          </w:tcPr>
          <w:p w14:paraId="369AC575"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6A95DC7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32E5CCE"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1EFC6C51"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54D42E79" w14:textId="77777777" w:rsidR="00682749" w:rsidRDefault="00000000">
            <w:pPr>
              <w:snapToGrid w:val="0"/>
              <w:rPr>
                <w:rFonts w:ascii="Calibri" w:hAnsi="Calibri" w:cs="Calibri"/>
                <w:sz w:val="20"/>
                <w:szCs w:val="20"/>
              </w:rPr>
            </w:pPr>
            <w:r>
              <w:rPr>
                <w:rFonts w:ascii="Calibri" w:hAnsi="Calibri" w:cs="Calibri"/>
                <w:sz w:val="20"/>
                <w:szCs w:val="20"/>
              </w:rPr>
              <w:t>Funkcja szybkiego spuszczenia powietrza CPR.</w:t>
            </w:r>
          </w:p>
        </w:tc>
        <w:tc>
          <w:tcPr>
            <w:tcW w:w="1515" w:type="dxa"/>
            <w:tcBorders>
              <w:top w:val="single" w:sz="4" w:space="0" w:color="000000"/>
              <w:left w:val="single" w:sz="4" w:space="0" w:color="000000"/>
              <w:bottom w:val="single" w:sz="4" w:space="0" w:color="000000"/>
              <w:right w:val="single" w:sz="4" w:space="0" w:color="000000"/>
            </w:tcBorders>
          </w:tcPr>
          <w:p w14:paraId="6B07C9FF"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24DD270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81C6692"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4AB25F3"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24DBB053" w14:textId="77777777" w:rsidR="00682749" w:rsidRDefault="00000000">
            <w:pPr>
              <w:snapToGrid w:val="0"/>
              <w:rPr>
                <w:rFonts w:ascii="Calibri" w:eastAsia="Calibri" w:hAnsi="Calibri" w:cs="Calibri"/>
                <w:sz w:val="20"/>
                <w:szCs w:val="20"/>
              </w:rPr>
            </w:pPr>
            <w:r>
              <w:rPr>
                <w:rFonts w:ascii="Calibri" w:hAnsi="Calibri" w:cs="Calibri"/>
                <w:sz w:val="20"/>
                <w:szCs w:val="20"/>
              </w:rPr>
              <w:t>Limit wagi pacjenta co najmniej 190kg</w:t>
            </w:r>
          </w:p>
        </w:tc>
        <w:tc>
          <w:tcPr>
            <w:tcW w:w="1515" w:type="dxa"/>
            <w:tcBorders>
              <w:top w:val="single" w:sz="4" w:space="0" w:color="000000"/>
              <w:left w:val="single" w:sz="4" w:space="0" w:color="000000"/>
              <w:bottom w:val="single" w:sz="4" w:space="0" w:color="000000"/>
              <w:right w:val="single" w:sz="4" w:space="0" w:color="000000"/>
            </w:tcBorders>
          </w:tcPr>
          <w:p w14:paraId="1B0819DA" w14:textId="77777777" w:rsidR="00682749" w:rsidRDefault="00000000">
            <w:pPr>
              <w:widowControl w:val="0"/>
              <w:jc w:val="center"/>
              <w:rPr>
                <w:rFonts w:ascii="Calibri" w:hAnsi="Calibri" w:cs="Calibri"/>
                <w:sz w:val="20"/>
                <w:szCs w:val="20"/>
              </w:rPr>
            </w:pPr>
            <w:r>
              <w:rPr>
                <w:rFonts w:ascii="Calibri" w:hAnsi="Calibri" w:cs="Calibri"/>
                <w:sz w:val="20"/>
                <w:szCs w:val="20"/>
              </w:rPr>
              <w:t>TAK, podać</w:t>
            </w:r>
          </w:p>
          <w:p w14:paraId="20D46E6E"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109D283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BA5803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7497EFC3"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03D60E72" w14:textId="77777777" w:rsidR="00682749" w:rsidRDefault="00000000">
            <w:pPr>
              <w:spacing w:after="0" w:line="240" w:lineRule="auto"/>
              <w:rPr>
                <w:rFonts w:ascii="Calibri" w:hAnsi="Calibri" w:cs="Calibri"/>
                <w:sz w:val="20"/>
                <w:szCs w:val="20"/>
              </w:rPr>
            </w:pPr>
            <w:r>
              <w:rPr>
                <w:rFonts w:ascii="Calibri" w:hAnsi="Calibri" w:cs="Calibri"/>
                <w:sz w:val="20"/>
              </w:rPr>
              <w:t>Przewód powietrzny trzyżyłowy zespolony, z pojedynczym zespolonym przyłączem kątowym do pompy (nie dopuszcza się przewodu z oddzielnych rurek i zakończonego kilkoma szybkozłączami wpinanymi do pompy osobno)</w:t>
            </w:r>
          </w:p>
        </w:tc>
        <w:tc>
          <w:tcPr>
            <w:tcW w:w="1515" w:type="dxa"/>
            <w:tcBorders>
              <w:top w:val="single" w:sz="4" w:space="0" w:color="000000"/>
              <w:left w:val="single" w:sz="4" w:space="0" w:color="000000"/>
              <w:bottom w:val="single" w:sz="4" w:space="0" w:color="000000"/>
              <w:right w:val="single" w:sz="4" w:space="0" w:color="000000"/>
            </w:tcBorders>
          </w:tcPr>
          <w:p w14:paraId="45F4CF9B"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5BCD3CE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858330F"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733CCB0"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29406391" w14:textId="77777777" w:rsidR="00682749" w:rsidRDefault="00000000">
            <w:pPr>
              <w:spacing w:after="0" w:line="240" w:lineRule="auto"/>
              <w:rPr>
                <w:rFonts w:ascii="Calibri" w:hAnsi="Calibri" w:cs="Calibri"/>
                <w:sz w:val="20"/>
                <w:szCs w:val="20"/>
              </w:rPr>
            </w:pPr>
            <w:r>
              <w:rPr>
                <w:rFonts w:ascii="Calibri" w:hAnsi="Calibri" w:cs="Calibri"/>
                <w:sz w:val="20"/>
                <w:szCs w:val="20"/>
              </w:rPr>
              <w:t>Możliwość transportu pacjenta na materacu pozbawionym zasilania w czasie nie krótszym niż 18 godz.- tryb transportowy</w:t>
            </w:r>
          </w:p>
        </w:tc>
        <w:tc>
          <w:tcPr>
            <w:tcW w:w="1515" w:type="dxa"/>
            <w:tcBorders>
              <w:top w:val="single" w:sz="4" w:space="0" w:color="000000"/>
              <w:left w:val="single" w:sz="4" w:space="0" w:color="000000"/>
              <w:bottom w:val="single" w:sz="4" w:space="0" w:color="000000"/>
              <w:right w:val="single" w:sz="4" w:space="0" w:color="000000"/>
            </w:tcBorders>
          </w:tcPr>
          <w:p w14:paraId="26386D2C" w14:textId="77777777" w:rsidR="00682749" w:rsidRDefault="00000000">
            <w:pPr>
              <w:widowControl w:val="0"/>
              <w:ind w:left="-57"/>
              <w:jc w:val="center"/>
              <w:rPr>
                <w:rFonts w:ascii="Calibri" w:hAnsi="Calibri" w:cs="Calibri"/>
                <w:sz w:val="20"/>
                <w:szCs w:val="20"/>
              </w:rPr>
            </w:pPr>
            <w:proofErr w:type="spellStart"/>
            <w:r>
              <w:rPr>
                <w:rFonts w:ascii="Calibri" w:hAnsi="Calibri" w:cs="Calibri"/>
                <w:sz w:val="20"/>
                <w:szCs w:val="20"/>
              </w:rPr>
              <w:t>TAK,podać</w:t>
            </w:r>
            <w:proofErr w:type="spellEnd"/>
          </w:p>
          <w:p w14:paraId="5DC0ED00"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4D5105C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F3E5652"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AAB9906"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141A351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Zasilanie 230V 50Hz</w:t>
            </w:r>
          </w:p>
        </w:tc>
        <w:tc>
          <w:tcPr>
            <w:tcW w:w="1515" w:type="dxa"/>
            <w:tcBorders>
              <w:top w:val="single" w:sz="4" w:space="0" w:color="000000"/>
              <w:left w:val="single" w:sz="4" w:space="0" w:color="000000"/>
              <w:bottom w:val="single" w:sz="4" w:space="0" w:color="000000"/>
              <w:right w:val="single" w:sz="4" w:space="0" w:color="000000"/>
            </w:tcBorders>
          </w:tcPr>
          <w:p w14:paraId="4C73E99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15D4C96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97D0EB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5825797"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6467007D"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Pobór mocy: do 10 W włącznie</w:t>
            </w:r>
          </w:p>
        </w:tc>
        <w:tc>
          <w:tcPr>
            <w:tcW w:w="1515" w:type="dxa"/>
            <w:tcBorders>
              <w:top w:val="single" w:sz="4" w:space="0" w:color="000000"/>
              <w:left w:val="single" w:sz="4" w:space="0" w:color="000000"/>
              <w:bottom w:val="single" w:sz="4" w:space="0" w:color="000000"/>
              <w:right w:val="single" w:sz="4" w:space="0" w:color="000000"/>
            </w:tcBorders>
          </w:tcPr>
          <w:p w14:paraId="5E8AA3EF"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proofErr w:type="spellStart"/>
            <w:r>
              <w:rPr>
                <w:rFonts w:ascii="Calibri" w:hAnsi="Calibri" w:cs="Calibri"/>
                <w:sz w:val="20"/>
                <w:szCs w:val="20"/>
              </w:rPr>
              <w:t>Tak,podać</w:t>
            </w:r>
            <w:proofErr w:type="spellEnd"/>
          </w:p>
        </w:tc>
        <w:tc>
          <w:tcPr>
            <w:tcW w:w="3520" w:type="dxa"/>
            <w:tcBorders>
              <w:top w:val="single" w:sz="4" w:space="0" w:color="000000"/>
              <w:left w:val="single" w:sz="4" w:space="0" w:color="000000"/>
              <w:bottom w:val="single" w:sz="4" w:space="0" w:color="000000"/>
              <w:right w:val="single" w:sz="4" w:space="0" w:color="000000"/>
            </w:tcBorders>
          </w:tcPr>
          <w:p w14:paraId="07BFF09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85CE9AE"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7DA98D97"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CA9CC45"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Oferowany wyrób posiada następujące dokumenty – dołączyć wraz z ofertą:</w:t>
            </w:r>
          </w:p>
          <w:p w14:paraId="490E5AFE"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Deklaracja Zgodności;</w:t>
            </w:r>
          </w:p>
          <w:p w14:paraId="46C599B7"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Wpis lub zgłoszenie do RWM;</w:t>
            </w:r>
          </w:p>
        </w:tc>
        <w:tc>
          <w:tcPr>
            <w:tcW w:w="1515" w:type="dxa"/>
            <w:tcBorders>
              <w:top w:val="single" w:sz="4" w:space="0" w:color="000000"/>
              <w:left w:val="single" w:sz="4" w:space="0" w:color="000000"/>
              <w:bottom w:val="single" w:sz="4" w:space="0" w:color="000000"/>
              <w:right w:val="single" w:sz="4" w:space="0" w:color="000000"/>
            </w:tcBorders>
            <w:vAlign w:val="center"/>
          </w:tcPr>
          <w:p w14:paraId="25A6DA5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0D134C2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41B817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F7D8190"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CE06AD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w:t>
            </w:r>
          </w:p>
          <w:p w14:paraId="786FD222"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Niespełnienie choćby jednego z wymogów technicznych stawianych przez Zamawiającego w niniejszej tabeli spowoduje odrzucenie oferty.</w:t>
            </w:r>
          </w:p>
        </w:tc>
        <w:tc>
          <w:tcPr>
            <w:tcW w:w="1515" w:type="dxa"/>
            <w:tcBorders>
              <w:top w:val="single" w:sz="4" w:space="0" w:color="000000"/>
              <w:left w:val="single" w:sz="4" w:space="0" w:color="000000"/>
              <w:bottom w:val="single" w:sz="4" w:space="0" w:color="000000"/>
              <w:right w:val="single" w:sz="4" w:space="0" w:color="000000"/>
            </w:tcBorders>
            <w:vAlign w:val="center"/>
          </w:tcPr>
          <w:p w14:paraId="74DD5151"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6985911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82F3133"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E42537F"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18A21DB"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 xml:space="preserve">W celu potwierdzenia, iż oferowany wyrób spełnia parametry techniczne </w:t>
            </w:r>
            <w:r>
              <w:rPr>
                <w:rFonts w:ascii="Calibri" w:eastAsia="Times New Roman" w:hAnsi="Calibri" w:cs="Calibri"/>
                <w:kern w:val="0"/>
                <w:sz w:val="20"/>
                <w:szCs w:val="20"/>
                <w:lang w:eastAsia="pl-PL"/>
                <w14:ligatures w14:val="none"/>
              </w:rPr>
              <w:lastRenderedPageBreak/>
              <w:t>potwierdzone w niniejszej tabeli, Wykonawca dołączy do oferty karty katalogowe/ materiały handlowe potwierdzające spełnienie wymaganych parametrów.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2B4185A2"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lastRenderedPageBreak/>
              <w:t>TAK, podać</w:t>
            </w:r>
          </w:p>
        </w:tc>
        <w:tc>
          <w:tcPr>
            <w:tcW w:w="3520" w:type="dxa"/>
            <w:tcBorders>
              <w:top w:val="single" w:sz="4" w:space="0" w:color="000000"/>
              <w:left w:val="single" w:sz="4" w:space="0" w:color="000000"/>
              <w:bottom w:val="single" w:sz="4" w:space="0" w:color="000000"/>
              <w:right w:val="single" w:sz="4" w:space="0" w:color="000000"/>
            </w:tcBorders>
          </w:tcPr>
          <w:p w14:paraId="0BB05EB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F83921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8902D80"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E2E2EFD"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 xml:space="preserve">Przeglądy techniczne urządzeń wymagane / zalecane przez producenta w okresie gwarancji są wliczone </w:t>
            </w:r>
            <w:r>
              <w:rPr>
                <w:rFonts w:ascii="Calibri" w:eastAsia="Times New Roman" w:hAnsi="Calibri" w:cs="Calibri"/>
                <w:kern w:val="0"/>
                <w:sz w:val="20"/>
                <w:szCs w:val="20"/>
                <w:lang w:eastAsia="pl-PL"/>
                <w14:ligatures w14:val="none"/>
              </w:rPr>
              <w:br/>
              <w:t>w cenę przedmiotu zamówienia wraz ze wszystkimi materiałami niezbędnymi do wykonania wymaganych przeglądów, przy czym ostatni przegląd musi być wykonany w ostatnim miesiącu okresu gwarancji.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6CCD6F2F"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 xml:space="preserve">TAK, </w:t>
            </w:r>
            <w:r>
              <w:rPr>
                <w:rFonts w:ascii="Calibri" w:eastAsia="Times New Roman" w:hAnsi="Calibri" w:cs="Calibri"/>
                <w:kern w:val="0"/>
                <w:sz w:val="20"/>
                <w:szCs w:val="20"/>
                <w:lang w:eastAsia="pl-PL"/>
                <w14:ligatures w14:val="none"/>
              </w:rPr>
              <w:br/>
              <w:t xml:space="preserve">podać </w:t>
            </w:r>
            <w:r>
              <w:rPr>
                <w:rFonts w:ascii="Calibri" w:eastAsia="Times New Roman" w:hAnsi="Calibri" w:cs="Calibri"/>
                <w:kern w:val="0"/>
                <w:sz w:val="20"/>
                <w:szCs w:val="20"/>
                <w:lang w:eastAsia="pl-PL"/>
                <w14:ligatures w14:val="none"/>
              </w:rPr>
              <w:br/>
              <w:t>w miesiącach</w:t>
            </w:r>
          </w:p>
        </w:tc>
        <w:tc>
          <w:tcPr>
            <w:tcW w:w="3520" w:type="dxa"/>
            <w:tcBorders>
              <w:top w:val="single" w:sz="4" w:space="0" w:color="000000"/>
              <w:left w:val="single" w:sz="4" w:space="0" w:color="000000"/>
              <w:bottom w:val="single" w:sz="4" w:space="0" w:color="000000"/>
              <w:right w:val="single" w:sz="4" w:space="0" w:color="000000"/>
            </w:tcBorders>
          </w:tcPr>
          <w:p w14:paraId="202F3EA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0272EA5"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5894FA2"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FC0BF4E"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Pełna obsługa serwisowa w okresie obowiązywania gwarancji wliczona w cenę przedmiotu zamówienia.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20782227"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BC2EDB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3EB960B"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A35589E"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B9575B9"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Gwarancja liczona od momentu protokolarnego przekazania do eksploatacji.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1FD20942"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7B9F4A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38A4178"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FE7E2A3"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DEE5B5D"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Certyfikat potwierdzający posiadanie znaku CE, bądź Deklaracje Zgodności CE lub inne dokumenty równoważne (jeśli dotyczy)</w:t>
            </w:r>
          </w:p>
        </w:tc>
        <w:tc>
          <w:tcPr>
            <w:tcW w:w="1515" w:type="dxa"/>
            <w:tcBorders>
              <w:top w:val="single" w:sz="4" w:space="0" w:color="000000"/>
              <w:left w:val="single" w:sz="4" w:space="0" w:color="000000"/>
              <w:bottom w:val="single" w:sz="4" w:space="0" w:color="000000"/>
              <w:right w:val="single" w:sz="4" w:space="0" w:color="000000"/>
            </w:tcBorders>
            <w:vAlign w:val="center"/>
          </w:tcPr>
          <w:p w14:paraId="0C33B197"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630A72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ACA1F67" w14:textId="77777777" w:rsidTr="00BE0EE0">
        <w:trPr>
          <w:trHeight w:val="454"/>
        </w:trPr>
        <w:tc>
          <w:tcPr>
            <w:tcW w:w="4670" w:type="dxa"/>
            <w:gridSpan w:val="3"/>
            <w:tcBorders>
              <w:top w:val="single" w:sz="4" w:space="0" w:color="000000"/>
              <w:left w:val="single" w:sz="4" w:space="0" w:color="000000"/>
              <w:bottom w:val="single" w:sz="4" w:space="0" w:color="000000"/>
              <w:right w:val="single" w:sz="4" w:space="0" w:color="000000"/>
            </w:tcBorders>
            <w:vAlign w:val="center"/>
          </w:tcPr>
          <w:p w14:paraId="69FE3D15" w14:textId="77777777" w:rsidR="00682749" w:rsidRDefault="00000000">
            <w:pPr>
              <w:snapToGrid w:val="0"/>
              <w:rPr>
                <w:rFonts w:ascii="Calibri" w:hAnsi="Calibri" w:cs="Calibri"/>
                <w:sz w:val="20"/>
                <w:szCs w:val="20"/>
              </w:rPr>
            </w:pPr>
            <w:r>
              <w:rPr>
                <w:rFonts w:ascii="Calibri" w:eastAsia="Times New Roman" w:hAnsi="Calibri" w:cs="Calibri"/>
                <w:kern w:val="0"/>
                <w:sz w:val="20"/>
                <w:szCs w:val="20"/>
                <w:lang w:eastAsia="pl-PL"/>
                <w14:ligatures w14:val="none"/>
              </w:rPr>
              <w:t>Materac przeznaczony do profilaktyki i/lub wspomagania leczenia odleżyn do III stopnia w skali czterostopniowej – 30 szt.</w:t>
            </w:r>
          </w:p>
        </w:tc>
        <w:tc>
          <w:tcPr>
            <w:tcW w:w="1515" w:type="dxa"/>
            <w:tcBorders>
              <w:top w:val="single" w:sz="4" w:space="0" w:color="000000"/>
              <w:left w:val="single" w:sz="4" w:space="0" w:color="000000"/>
              <w:bottom w:val="single" w:sz="4" w:space="0" w:color="000000"/>
              <w:right w:val="single" w:sz="4" w:space="0" w:color="000000"/>
            </w:tcBorders>
            <w:vAlign w:val="center"/>
          </w:tcPr>
          <w:p w14:paraId="597A3A13"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4112D6E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ED9240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7236599"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3FD5461" w14:textId="77777777" w:rsidR="00682749" w:rsidRDefault="00000000">
            <w:pPr>
              <w:snapToGrid w:val="0"/>
              <w:spacing w:after="0" w:line="240" w:lineRule="auto"/>
            </w:pPr>
            <w:r>
              <w:rPr>
                <w:rFonts w:ascii="Calibri" w:hAnsi="Calibri" w:cs="Calibri"/>
                <w:sz w:val="20"/>
                <w:szCs w:val="20"/>
              </w:rPr>
              <w:t>Materac przeznaczony dla osób przebywających stale w pozycji leżącej, do długoterminowej opieki domowej i szpitalnej</w:t>
            </w:r>
          </w:p>
        </w:tc>
        <w:tc>
          <w:tcPr>
            <w:tcW w:w="1515" w:type="dxa"/>
            <w:tcBorders>
              <w:top w:val="single" w:sz="4" w:space="0" w:color="000000"/>
              <w:left w:val="single" w:sz="4" w:space="0" w:color="000000"/>
              <w:bottom w:val="single" w:sz="4" w:space="0" w:color="000000"/>
              <w:right w:val="single" w:sz="4" w:space="0" w:color="000000"/>
            </w:tcBorders>
            <w:vAlign w:val="center"/>
          </w:tcPr>
          <w:p w14:paraId="589AF71C" w14:textId="77777777" w:rsidR="00682749" w:rsidRDefault="00000000">
            <w:pPr>
              <w:spacing w:after="0" w:line="240" w:lineRule="auto"/>
              <w:jc w:val="center"/>
              <w:rPr>
                <w:rFonts w:ascii="Calibri" w:hAnsi="Calibri" w:cs="Calibri"/>
                <w:sz w:val="20"/>
                <w:szCs w:val="20"/>
              </w:rPr>
            </w:pPr>
            <w:r>
              <w:rPr>
                <w:rFonts w:ascii="Calibri" w:hAnsi="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4C06E05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4239BBE"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B48D446"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4045B3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2 strefy samodzielnych komór, naprzemiennie napełniają się lub opróżniają powietrze w 12 min cyklu doskonale redystrybuując ciśnienie.</w:t>
            </w:r>
          </w:p>
        </w:tc>
        <w:tc>
          <w:tcPr>
            <w:tcW w:w="1515" w:type="dxa"/>
            <w:tcBorders>
              <w:top w:val="single" w:sz="4" w:space="0" w:color="000000"/>
              <w:left w:val="single" w:sz="4" w:space="0" w:color="000000"/>
              <w:bottom w:val="single" w:sz="4" w:space="0" w:color="000000"/>
              <w:right w:val="single" w:sz="4" w:space="0" w:color="000000"/>
            </w:tcBorders>
            <w:vAlign w:val="center"/>
          </w:tcPr>
          <w:p w14:paraId="562B57D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7D6BD2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F6A7D05"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51ABDA9"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DEADCFB"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Zawór CPR w materacu pozwala szybko spuścić powietrze w przypadku nagłych sytuacji zagrożenia życia</w:t>
            </w:r>
          </w:p>
        </w:tc>
        <w:tc>
          <w:tcPr>
            <w:tcW w:w="1515" w:type="dxa"/>
            <w:tcBorders>
              <w:top w:val="single" w:sz="4" w:space="0" w:color="000000"/>
              <w:left w:val="single" w:sz="4" w:space="0" w:color="000000"/>
              <w:bottom w:val="single" w:sz="4" w:space="0" w:color="000000"/>
              <w:right w:val="single" w:sz="4" w:space="0" w:color="000000"/>
            </w:tcBorders>
            <w:vAlign w:val="center"/>
          </w:tcPr>
          <w:p w14:paraId="262C41D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0AE6482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302E9F7"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734B10E4"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1D3E02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Wizualny alarm niskiego ciśnienia ostrzegający o możliwej nieszczelności materaca zaburzającej jego prawidłowe działanie.</w:t>
            </w:r>
          </w:p>
        </w:tc>
        <w:tc>
          <w:tcPr>
            <w:tcW w:w="1515" w:type="dxa"/>
            <w:tcBorders>
              <w:top w:val="single" w:sz="4" w:space="0" w:color="000000"/>
              <w:left w:val="single" w:sz="4" w:space="0" w:color="000000"/>
              <w:bottom w:val="single" w:sz="4" w:space="0" w:color="000000"/>
              <w:right w:val="single" w:sz="4" w:space="0" w:color="000000"/>
            </w:tcBorders>
            <w:vAlign w:val="center"/>
          </w:tcPr>
          <w:p w14:paraId="584A420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3D30F6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3B1E2C7"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1D672C2"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AFD67FF"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Funkcja statyczna pompuje cały materac, aby ułatwić pacjentowi wstawanie, a opiekunowi umożliwić czynności wymagające stabilnego podłoża.</w:t>
            </w:r>
          </w:p>
        </w:tc>
        <w:tc>
          <w:tcPr>
            <w:tcW w:w="1515" w:type="dxa"/>
            <w:tcBorders>
              <w:top w:val="single" w:sz="4" w:space="0" w:color="000000"/>
              <w:left w:val="single" w:sz="4" w:space="0" w:color="000000"/>
              <w:bottom w:val="single" w:sz="4" w:space="0" w:color="000000"/>
              <w:right w:val="single" w:sz="4" w:space="0" w:color="000000"/>
            </w:tcBorders>
            <w:vAlign w:val="center"/>
          </w:tcPr>
          <w:p w14:paraId="668B949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3CFBDD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528BE1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7A55BCB0"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634A852" w14:textId="77777777" w:rsidR="00682749" w:rsidRDefault="00000000">
            <w:pPr>
              <w:spacing w:after="0" w:line="240" w:lineRule="auto"/>
              <w:rPr>
                <w:rFonts w:ascii="Calibri" w:eastAsia="Times New Roman" w:hAnsi="Calibri" w:cs="Calibri"/>
                <w:kern w:val="0"/>
                <w:sz w:val="20"/>
                <w:szCs w:val="20"/>
                <w:lang w:eastAsia="pl-PL"/>
                <w14:ligatures w14:val="none"/>
              </w:rPr>
            </w:pPr>
            <w:proofErr w:type="spellStart"/>
            <w:r>
              <w:rPr>
                <w:rFonts w:ascii="Calibri" w:hAnsi="Calibri" w:cs="Calibri"/>
                <w:sz w:val="20"/>
                <w:szCs w:val="20"/>
              </w:rPr>
              <w:t>Szybkozłączka</w:t>
            </w:r>
            <w:proofErr w:type="spellEnd"/>
            <w:r>
              <w:rPr>
                <w:rFonts w:ascii="Calibri" w:hAnsi="Calibri" w:cs="Calibri"/>
                <w:sz w:val="20"/>
                <w:szCs w:val="20"/>
              </w:rPr>
              <w:t xml:space="preserve"> transportowa pozwala przewieźć pacjenta, pozwalając na zachowanie powietrza w materacu (np. na badania).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6D2A1958"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031B30B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5BC539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7122C03"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F2F58E4"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Pokrowiec materaca zapinany na suwak nie ściąga się podczas zmiany pozycji pacjenta.</w:t>
            </w:r>
          </w:p>
        </w:tc>
        <w:tc>
          <w:tcPr>
            <w:tcW w:w="1515" w:type="dxa"/>
            <w:tcBorders>
              <w:top w:val="single" w:sz="4" w:space="0" w:color="000000"/>
              <w:left w:val="single" w:sz="4" w:space="0" w:color="000000"/>
              <w:bottom w:val="single" w:sz="4" w:space="0" w:color="000000"/>
              <w:right w:val="single" w:sz="4" w:space="0" w:color="000000"/>
            </w:tcBorders>
            <w:vAlign w:val="center"/>
          </w:tcPr>
          <w:p w14:paraId="7671E89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0AF4A07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3262ADA"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4DF8C58"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F17C03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Dodatkowa komora w zestawie.</w:t>
            </w:r>
          </w:p>
        </w:tc>
        <w:tc>
          <w:tcPr>
            <w:tcW w:w="1515" w:type="dxa"/>
            <w:tcBorders>
              <w:top w:val="single" w:sz="4" w:space="0" w:color="000000"/>
              <w:left w:val="single" w:sz="4" w:space="0" w:color="000000"/>
              <w:bottom w:val="single" w:sz="4" w:space="0" w:color="000000"/>
              <w:right w:val="single" w:sz="4" w:space="0" w:color="000000"/>
            </w:tcBorders>
            <w:vAlign w:val="center"/>
          </w:tcPr>
          <w:p w14:paraId="1D3508CC"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169F2A4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911A54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1A46E276"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C6A86AF"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Wskaźnik ciśnienia pozwala łatwo ustawić odpowiednie ciśnienie względem wagi ciała pacjenta.</w:t>
            </w:r>
          </w:p>
        </w:tc>
        <w:tc>
          <w:tcPr>
            <w:tcW w:w="1515" w:type="dxa"/>
            <w:tcBorders>
              <w:top w:val="single" w:sz="4" w:space="0" w:color="000000"/>
              <w:left w:val="single" w:sz="4" w:space="0" w:color="000000"/>
              <w:bottom w:val="single" w:sz="4" w:space="0" w:color="000000"/>
              <w:right w:val="single" w:sz="4" w:space="0" w:color="000000"/>
            </w:tcBorders>
            <w:vAlign w:val="center"/>
          </w:tcPr>
          <w:p w14:paraId="0DBDBBCC"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42DA3AE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4A1DDAF"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4FF5377"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231C391" w14:textId="77777777" w:rsidR="00682749" w:rsidRDefault="00000000">
            <w:pPr>
              <w:spacing w:after="0" w:line="240" w:lineRule="auto"/>
            </w:pPr>
            <w:r>
              <w:rPr>
                <w:rFonts w:ascii="Calibri" w:hAnsi="Calibri" w:cs="Calibri"/>
                <w:sz w:val="20"/>
                <w:szCs w:val="20"/>
              </w:rPr>
              <w:t>Dane materaca :</w:t>
            </w:r>
          </w:p>
          <w:p w14:paraId="1A284228" w14:textId="77777777" w:rsidR="00682749" w:rsidRDefault="00000000">
            <w:pPr>
              <w:spacing w:after="0" w:line="240" w:lineRule="auto"/>
            </w:pPr>
            <w:r>
              <w:rPr>
                <w:rFonts w:ascii="Calibri" w:hAnsi="Calibri" w:cs="Calibri"/>
                <w:sz w:val="20"/>
                <w:szCs w:val="20"/>
              </w:rPr>
              <w:t>- wymiary (dł. x szer. x wys.) min. 200 x 90 x 12,7 cm;</w:t>
            </w:r>
          </w:p>
          <w:p w14:paraId="157EC004" w14:textId="77777777" w:rsidR="00682749" w:rsidRDefault="00000000">
            <w:pPr>
              <w:spacing w:after="0" w:line="240" w:lineRule="auto"/>
            </w:pPr>
            <w:r>
              <w:rPr>
                <w:rFonts w:ascii="Calibri" w:hAnsi="Calibri" w:cs="Calibri"/>
                <w:sz w:val="20"/>
                <w:szCs w:val="20"/>
              </w:rPr>
              <w:t>- bezpieczne obciążenie do min. 160 kg;</w:t>
            </w:r>
          </w:p>
          <w:p w14:paraId="3A9917DE" w14:textId="77777777" w:rsidR="00682749" w:rsidRDefault="00000000">
            <w:pPr>
              <w:spacing w:after="0" w:line="240" w:lineRule="auto"/>
            </w:pPr>
            <w:r>
              <w:rPr>
                <w:rFonts w:ascii="Calibri" w:hAnsi="Calibri" w:cs="Calibri"/>
                <w:sz w:val="20"/>
                <w:szCs w:val="20"/>
              </w:rPr>
              <w:t>- materiał na pokrowiec i komory: Nylon</w:t>
            </w:r>
          </w:p>
          <w:p w14:paraId="1E358541" w14:textId="77777777" w:rsidR="00682749" w:rsidRDefault="00000000">
            <w:pPr>
              <w:spacing w:after="0" w:line="240" w:lineRule="auto"/>
            </w:pPr>
            <w:r>
              <w:rPr>
                <w:rFonts w:ascii="Calibri" w:hAnsi="Calibri" w:cs="Calibri"/>
                <w:sz w:val="20"/>
                <w:szCs w:val="20"/>
              </w:rPr>
              <w:t>- wysokość komór : min. 17 x 12,5 cm;</w:t>
            </w:r>
          </w:p>
          <w:p w14:paraId="0645CDC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 maksymalna waga materaca: 5,5 kg</w:t>
            </w:r>
          </w:p>
        </w:tc>
        <w:tc>
          <w:tcPr>
            <w:tcW w:w="1515" w:type="dxa"/>
            <w:tcBorders>
              <w:top w:val="single" w:sz="4" w:space="0" w:color="000000"/>
              <w:left w:val="single" w:sz="4" w:space="0" w:color="000000"/>
              <w:bottom w:val="single" w:sz="4" w:space="0" w:color="000000"/>
              <w:right w:val="single" w:sz="4" w:space="0" w:color="000000"/>
            </w:tcBorders>
            <w:vAlign w:val="center"/>
          </w:tcPr>
          <w:p w14:paraId="3EF429DA"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37F672E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86C4E0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0C2420A"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76C4DB4" w14:textId="77777777" w:rsidR="00682749" w:rsidRDefault="00000000">
            <w:pPr>
              <w:spacing w:after="0" w:line="240" w:lineRule="auto"/>
            </w:pPr>
            <w:r>
              <w:rPr>
                <w:rFonts w:ascii="Calibri" w:hAnsi="Calibri" w:cs="Calibri"/>
                <w:sz w:val="20"/>
                <w:szCs w:val="20"/>
              </w:rPr>
              <w:t>Dane pompy :</w:t>
            </w:r>
          </w:p>
          <w:p w14:paraId="20EDC497" w14:textId="77777777" w:rsidR="00682749" w:rsidRDefault="00000000">
            <w:pPr>
              <w:spacing w:after="0" w:line="240" w:lineRule="auto"/>
            </w:pPr>
            <w:r>
              <w:rPr>
                <w:rFonts w:ascii="Calibri" w:hAnsi="Calibri" w:cs="Calibri"/>
                <w:sz w:val="20"/>
                <w:szCs w:val="20"/>
              </w:rPr>
              <w:t>- wymiary (dł. x szer. x wys.): min. 28 x 15 x 9 cm;</w:t>
            </w:r>
          </w:p>
          <w:p w14:paraId="5C9B924C" w14:textId="77777777" w:rsidR="00682749" w:rsidRDefault="00000000">
            <w:pPr>
              <w:spacing w:after="0" w:line="240" w:lineRule="auto"/>
            </w:pPr>
            <w:r>
              <w:rPr>
                <w:rFonts w:ascii="Calibri" w:hAnsi="Calibri" w:cs="Calibri"/>
                <w:sz w:val="20"/>
                <w:szCs w:val="20"/>
              </w:rPr>
              <w:t>- minimalny zakres regulacji ciśnienia: 30 – 60 mmHg;</w:t>
            </w:r>
          </w:p>
          <w:p w14:paraId="57484559" w14:textId="77777777" w:rsidR="00682749" w:rsidRDefault="00000000">
            <w:pPr>
              <w:spacing w:after="0" w:line="240" w:lineRule="auto"/>
            </w:pPr>
            <w:r>
              <w:rPr>
                <w:rFonts w:ascii="Calibri" w:hAnsi="Calibri" w:cs="Calibri"/>
                <w:sz w:val="20"/>
                <w:szCs w:val="20"/>
              </w:rPr>
              <w:t>- maksymalny czas pełnego cyklu: 12 min.;</w:t>
            </w:r>
          </w:p>
          <w:p w14:paraId="0A995C13" w14:textId="77777777" w:rsidR="00682749" w:rsidRDefault="00000000">
            <w:pPr>
              <w:spacing w:after="0" w:line="240" w:lineRule="auto"/>
            </w:pPr>
            <w:r>
              <w:rPr>
                <w:rFonts w:ascii="Calibri" w:hAnsi="Calibri" w:cs="Calibri"/>
                <w:sz w:val="20"/>
                <w:szCs w:val="20"/>
              </w:rPr>
              <w:t>- materiał obudowy: trudnopalny ABS;</w:t>
            </w:r>
          </w:p>
          <w:p w14:paraId="386DF83B" w14:textId="77777777" w:rsidR="00682749" w:rsidRDefault="00000000">
            <w:pPr>
              <w:spacing w:after="0" w:line="240" w:lineRule="auto"/>
            </w:pPr>
            <w:r>
              <w:rPr>
                <w:rFonts w:ascii="Calibri" w:hAnsi="Calibri" w:cs="Calibri"/>
                <w:sz w:val="20"/>
                <w:szCs w:val="20"/>
              </w:rPr>
              <w:t>- waga maksymalna: 2,3 kg;</w:t>
            </w:r>
          </w:p>
          <w:p w14:paraId="6DD8B32B"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 zasilanie: 220V/50Hz, 1A.</w:t>
            </w:r>
          </w:p>
        </w:tc>
        <w:tc>
          <w:tcPr>
            <w:tcW w:w="1515" w:type="dxa"/>
            <w:tcBorders>
              <w:top w:val="single" w:sz="4" w:space="0" w:color="000000"/>
              <w:left w:val="single" w:sz="4" w:space="0" w:color="000000"/>
              <w:bottom w:val="single" w:sz="4" w:space="0" w:color="000000"/>
              <w:right w:val="single" w:sz="4" w:space="0" w:color="000000"/>
            </w:tcBorders>
            <w:vAlign w:val="center"/>
          </w:tcPr>
          <w:p w14:paraId="2D5E5A4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7B93D2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8953B1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DFA06E2" w14:textId="77777777" w:rsidR="00682749" w:rsidRDefault="00682749">
            <w:pPr>
              <w:pStyle w:val="Akapitzlist"/>
              <w:numPr>
                <w:ilvl w:val="0"/>
                <w:numId w:val="9"/>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BE6E99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149CF9E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652B48D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bl>
    <w:p w14:paraId="2009A26D" w14:textId="77777777" w:rsidR="00682749" w:rsidRDefault="00682749">
      <w:pPr>
        <w:pStyle w:val="Tekstpodstawowy"/>
        <w:rPr>
          <w:rFonts w:ascii="Calibri" w:hAnsi="Calibri" w:cs="Calibri"/>
          <w:sz w:val="20"/>
          <w:szCs w:val="20"/>
        </w:rPr>
      </w:pPr>
    </w:p>
    <w:p w14:paraId="42C142D5" w14:textId="77777777" w:rsidR="00BE0EE0" w:rsidRDefault="00BE0EE0">
      <w:pPr>
        <w:pStyle w:val="Tekstpodstawowy"/>
        <w:rPr>
          <w:rFonts w:ascii="Calibri" w:hAnsi="Calibri" w:cs="Calibri"/>
          <w:sz w:val="20"/>
          <w:szCs w:val="20"/>
        </w:rPr>
      </w:pPr>
    </w:p>
    <w:p w14:paraId="746F8020" w14:textId="77777777" w:rsidR="00BE0EE0" w:rsidRDefault="00BE0EE0">
      <w:pPr>
        <w:pStyle w:val="Tekstpodstawowy"/>
        <w:rPr>
          <w:rFonts w:ascii="Calibri" w:hAnsi="Calibri" w:cs="Calibri"/>
          <w:sz w:val="20"/>
          <w:szCs w:val="20"/>
        </w:rPr>
      </w:pPr>
    </w:p>
    <w:p w14:paraId="51387CB1" w14:textId="77777777" w:rsidR="00BE0EE0" w:rsidRDefault="00BE0EE0">
      <w:pPr>
        <w:pStyle w:val="Tekstpodstawowy"/>
        <w:rPr>
          <w:rFonts w:ascii="Calibri" w:hAnsi="Calibri" w:cs="Calibri"/>
          <w:sz w:val="20"/>
          <w:szCs w:val="20"/>
        </w:rPr>
      </w:pPr>
    </w:p>
    <w:p w14:paraId="4DCA6FA5" w14:textId="77777777" w:rsidR="00BE0EE0" w:rsidRDefault="00BE0EE0">
      <w:pPr>
        <w:pStyle w:val="Tekstpodstawowy"/>
        <w:rPr>
          <w:rFonts w:ascii="Calibri" w:hAnsi="Calibri" w:cs="Calibri"/>
          <w:sz w:val="20"/>
          <w:szCs w:val="20"/>
        </w:rPr>
      </w:pPr>
    </w:p>
    <w:p w14:paraId="66E8BCE9" w14:textId="77777777" w:rsidR="00BE0EE0" w:rsidRDefault="00BE0EE0">
      <w:pPr>
        <w:pStyle w:val="Tekstpodstawowy"/>
        <w:rPr>
          <w:rFonts w:ascii="Calibri" w:hAnsi="Calibri" w:cs="Calibri"/>
          <w:sz w:val="20"/>
          <w:szCs w:val="20"/>
        </w:rPr>
      </w:pPr>
    </w:p>
    <w:p w14:paraId="7755687D" w14:textId="77777777" w:rsidR="00BE0EE0" w:rsidRDefault="00BE0EE0">
      <w:pPr>
        <w:pStyle w:val="Tekstpodstawowy"/>
        <w:rPr>
          <w:rFonts w:ascii="Calibri" w:hAnsi="Calibri" w:cs="Calibri"/>
          <w:sz w:val="20"/>
          <w:szCs w:val="20"/>
        </w:rPr>
      </w:pPr>
    </w:p>
    <w:p w14:paraId="0440E468" w14:textId="77777777" w:rsidR="00BE0EE0" w:rsidRDefault="00BE0EE0">
      <w:pPr>
        <w:pStyle w:val="Tekstpodstawowy"/>
        <w:rPr>
          <w:rFonts w:ascii="Calibri" w:hAnsi="Calibri" w:cs="Calibri"/>
          <w:sz w:val="20"/>
          <w:szCs w:val="20"/>
        </w:rPr>
      </w:pPr>
    </w:p>
    <w:p w14:paraId="00D97168" w14:textId="77777777" w:rsidR="00BE0EE0" w:rsidRDefault="00BE0EE0">
      <w:pPr>
        <w:pStyle w:val="Tekstpodstawowy"/>
        <w:rPr>
          <w:rFonts w:ascii="Calibri" w:hAnsi="Calibri" w:cs="Calibri"/>
          <w:sz w:val="20"/>
          <w:szCs w:val="20"/>
        </w:rPr>
      </w:pPr>
    </w:p>
    <w:p w14:paraId="26D8F07E" w14:textId="77777777" w:rsidR="00BE0EE0" w:rsidRDefault="00BE0EE0">
      <w:pPr>
        <w:pStyle w:val="Tekstpodstawowy"/>
        <w:rPr>
          <w:rFonts w:ascii="Calibri" w:hAnsi="Calibri" w:cs="Calibri"/>
          <w:sz w:val="20"/>
          <w:szCs w:val="20"/>
        </w:rPr>
      </w:pPr>
    </w:p>
    <w:p w14:paraId="6097D9D2" w14:textId="77777777" w:rsidR="00BE0EE0" w:rsidRDefault="00BE0EE0">
      <w:pPr>
        <w:pStyle w:val="Tekstpodstawowy"/>
        <w:rPr>
          <w:rFonts w:ascii="Calibri" w:hAnsi="Calibri" w:cs="Calibri"/>
          <w:sz w:val="20"/>
          <w:szCs w:val="20"/>
        </w:rPr>
      </w:pPr>
    </w:p>
    <w:p w14:paraId="687266E6" w14:textId="77777777" w:rsidR="00BE0EE0" w:rsidRDefault="00BE0EE0">
      <w:pPr>
        <w:pStyle w:val="Tekstpodstawowy"/>
        <w:rPr>
          <w:rFonts w:ascii="Calibri" w:hAnsi="Calibri" w:cs="Calibri"/>
          <w:sz w:val="20"/>
          <w:szCs w:val="20"/>
        </w:rPr>
      </w:pPr>
    </w:p>
    <w:p w14:paraId="1591936A" w14:textId="77777777" w:rsidR="00BE0EE0" w:rsidRDefault="00BE0EE0">
      <w:pPr>
        <w:pStyle w:val="Tekstpodstawowy"/>
        <w:rPr>
          <w:rFonts w:ascii="Calibri" w:hAnsi="Calibri" w:cs="Calibri"/>
          <w:sz w:val="20"/>
          <w:szCs w:val="20"/>
        </w:rPr>
      </w:pPr>
    </w:p>
    <w:p w14:paraId="493E18F1" w14:textId="77777777" w:rsidR="00BE0EE0" w:rsidRDefault="00BE0EE0">
      <w:pPr>
        <w:pStyle w:val="Tekstpodstawowy"/>
        <w:rPr>
          <w:rFonts w:ascii="Calibri" w:hAnsi="Calibri" w:cs="Calibri"/>
          <w:sz w:val="20"/>
          <w:szCs w:val="20"/>
        </w:rPr>
      </w:pPr>
    </w:p>
    <w:tbl>
      <w:tblPr>
        <w:tblW w:w="9705" w:type="dxa"/>
        <w:tblLayout w:type="fixed"/>
        <w:tblLook w:val="04A0" w:firstRow="1" w:lastRow="0" w:firstColumn="1" w:lastColumn="0" w:noHBand="0" w:noVBand="1"/>
      </w:tblPr>
      <w:tblGrid>
        <w:gridCol w:w="984"/>
        <w:gridCol w:w="1178"/>
        <w:gridCol w:w="2508"/>
        <w:gridCol w:w="1515"/>
        <w:gridCol w:w="3520"/>
      </w:tblGrid>
      <w:tr w:rsidR="00682749" w14:paraId="6801EBB7" w14:textId="77777777" w:rsidTr="00BE0EE0">
        <w:trPr>
          <w:trHeight w:val="687"/>
        </w:trPr>
        <w:tc>
          <w:tcPr>
            <w:tcW w:w="9705"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A8EFBD" w14:textId="77777777" w:rsidR="00682749" w:rsidRDefault="00000000">
            <w:pPr>
              <w:spacing w:after="0" w:line="240" w:lineRule="auto"/>
              <w:jc w:val="center"/>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lastRenderedPageBreak/>
              <w:t>Kompaktowa szafka przyłóżkowa –59 szt.</w:t>
            </w:r>
          </w:p>
        </w:tc>
      </w:tr>
      <w:tr w:rsidR="00682749" w14:paraId="1E627F35"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BCC551"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60EA753D"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DA08392"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31E44CC9"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3A93794C"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B6D2F8"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C84F35"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70456517"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A138AB"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07CCB7"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7F8AE94" w14:textId="77777777" w:rsidTr="00BE0EE0">
        <w:trPr>
          <w:trHeight w:val="687"/>
        </w:trPr>
        <w:tc>
          <w:tcPr>
            <w:tcW w:w="21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4410AD"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7543"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B40974A"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31A6C0AB" w14:textId="77777777" w:rsidTr="00BE0EE0">
        <w:trPr>
          <w:trHeight w:val="687"/>
        </w:trPr>
        <w:tc>
          <w:tcPr>
            <w:tcW w:w="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4E1C3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Lp.</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9C2EA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B6DF56"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A2CD3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7EE13553"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53A413A" w14:textId="77777777" w:rsidR="00682749" w:rsidRDefault="00682749">
            <w:pPr>
              <w:pStyle w:val="Akapitzlist"/>
              <w:numPr>
                <w:ilvl w:val="0"/>
                <w:numId w:val="5"/>
              </w:numPr>
              <w:spacing w:beforeAutospacing="1" w:afterAutospacing="1" w:line="240" w:lineRule="auto"/>
              <w:rPr>
                <w:rFonts w:ascii="Calibri" w:eastAsia="Times New Roman" w:hAnsi="Calibri" w:cs="Calibri"/>
                <w:kern w:val="0"/>
                <w:sz w:val="20"/>
                <w:szCs w:val="20"/>
                <w:lang w:eastAsia="pl-PL"/>
                <w14:ligatures w14:val="none"/>
              </w:rPr>
            </w:pPr>
          </w:p>
        </w:tc>
        <w:tc>
          <w:tcPr>
            <w:tcW w:w="3686" w:type="dxa"/>
            <w:gridSpan w:val="2"/>
            <w:tcBorders>
              <w:top w:val="single" w:sz="4" w:space="0" w:color="000000"/>
              <w:left w:val="single" w:sz="4" w:space="0" w:color="000000"/>
              <w:bottom w:val="single" w:sz="4" w:space="0" w:color="000000"/>
              <w:right w:val="single" w:sz="4" w:space="0" w:color="000000"/>
            </w:tcBorders>
          </w:tcPr>
          <w:p w14:paraId="06E53780"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Rok produkcji min. 2025 - produkt fabrycznie nowy, niedemonstracyjny i </w:t>
            </w:r>
            <w:proofErr w:type="spellStart"/>
            <w:r>
              <w:rPr>
                <w:rFonts w:ascii="Calibri" w:hAnsi="Calibri" w:cs="Calibri"/>
                <w:sz w:val="20"/>
                <w:szCs w:val="20"/>
              </w:rPr>
              <w:t>nierekondycjonowany</w:t>
            </w:r>
            <w:proofErr w:type="spellEnd"/>
            <w:r>
              <w:rPr>
                <w:rFonts w:ascii="Calibri" w:hAnsi="Calibri" w:cs="Calibri"/>
                <w:sz w:val="20"/>
                <w:szCs w:val="20"/>
              </w:rPr>
              <w:t>. Wyrób medyczny atestowany</w:t>
            </w:r>
          </w:p>
        </w:tc>
        <w:tc>
          <w:tcPr>
            <w:tcW w:w="1515" w:type="dxa"/>
            <w:tcBorders>
              <w:top w:val="single" w:sz="4" w:space="0" w:color="000000"/>
              <w:left w:val="single" w:sz="4" w:space="0" w:color="000000"/>
              <w:bottom w:val="single" w:sz="4" w:space="0" w:color="000000"/>
              <w:right w:val="single" w:sz="4" w:space="0" w:color="000000"/>
            </w:tcBorders>
          </w:tcPr>
          <w:p w14:paraId="228ECC6B"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5B44F11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39D7C3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0C79FAC"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p>
        </w:tc>
        <w:tc>
          <w:tcPr>
            <w:tcW w:w="3686" w:type="dxa"/>
            <w:gridSpan w:val="2"/>
            <w:tcBorders>
              <w:left w:val="single" w:sz="4" w:space="0" w:color="000000"/>
              <w:bottom w:val="single" w:sz="4" w:space="0" w:color="000000"/>
            </w:tcBorders>
            <w:vAlign w:val="center"/>
          </w:tcPr>
          <w:p w14:paraId="25456054" w14:textId="77777777" w:rsidR="00682749" w:rsidRDefault="00000000">
            <w:pPr>
              <w:spacing w:after="0" w:line="240" w:lineRule="auto"/>
            </w:pPr>
            <w:r>
              <w:rPr>
                <w:rFonts w:ascii="Calibri" w:eastAsia="Calibri" w:hAnsi="Calibri" w:cs="Calibri"/>
                <w:sz w:val="20"/>
                <w:szCs w:val="20"/>
              </w:rPr>
              <w:t>Szafka mobilna na podstawie wykonanej z profili aluminiowych z możliwością indywidualnej blokady.</w:t>
            </w:r>
          </w:p>
        </w:tc>
        <w:tc>
          <w:tcPr>
            <w:tcW w:w="1515" w:type="dxa"/>
            <w:tcBorders>
              <w:top w:val="single" w:sz="4" w:space="0" w:color="000000"/>
              <w:left w:val="single" w:sz="4" w:space="0" w:color="000000"/>
              <w:bottom w:val="single" w:sz="4" w:space="0" w:color="000000"/>
            </w:tcBorders>
            <w:vAlign w:val="center"/>
          </w:tcPr>
          <w:p w14:paraId="718D3DFF"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5290446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9399E9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BB20392"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3.</w:t>
            </w:r>
          </w:p>
        </w:tc>
        <w:tc>
          <w:tcPr>
            <w:tcW w:w="3686" w:type="dxa"/>
            <w:gridSpan w:val="2"/>
            <w:tcBorders>
              <w:left w:val="single" w:sz="4" w:space="0" w:color="000000"/>
              <w:bottom w:val="single" w:sz="4" w:space="0" w:color="000000"/>
            </w:tcBorders>
            <w:vAlign w:val="center"/>
          </w:tcPr>
          <w:p w14:paraId="073FD27B" w14:textId="77777777" w:rsidR="00682749" w:rsidRDefault="00000000">
            <w:pPr>
              <w:spacing w:after="0" w:line="240" w:lineRule="auto"/>
            </w:pPr>
            <w:r>
              <w:rPr>
                <w:rFonts w:ascii="Calibri" w:eastAsia="Calibri" w:hAnsi="Calibri" w:cs="Calibri"/>
                <w:sz w:val="20"/>
                <w:szCs w:val="20"/>
              </w:rPr>
              <w:t>Korpus szafki wykonany z jednolitego odlewu typu PP.</w:t>
            </w:r>
          </w:p>
        </w:tc>
        <w:tc>
          <w:tcPr>
            <w:tcW w:w="1515" w:type="dxa"/>
            <w:tcBorders>
              <w:top w:val="single" w:sz="4" w:space="0" w:color="000000"/>
              <w:left w:val="single" w:sz="4" w:space="0" w:color="000000"/>
              <w:bottom w:val="single" w:sz="4" w:space="0" w:color="000000"/>
            </w:tcBorders>
            <w:vAlign w:val="center"/>
          </w:tcPr>
          <w:p w14:paraId="367A7560"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12F5C2A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2B5D941"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286E958"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4.</w:t>
            </w:r>
          </w:p>
        </w:tc>
        <w:tc>
          <w:tcPr>
            <w:tcW w:w="3686" w:type="dxa"/>
            <w:gridSpan w:val="2"/>
            <w:tcBorders>
              <w:left w:val="single" w:sz="4" w:space="0" w:color="000000"/>
              <w:bottom w:val="single" w:sz="4" w:space="0" w:color="000000"/>
            </w:tcBorders>
            <w:vAlign w:val="center"/>
          </w:tcPr>
          <w:p w14:paraId="7CB295A1" w14:textId="77777777" w:rsidR="00682749" w:rsidRDefault="00000000">
            <w:pPr>
              <w:spacing w:after="0" w:line="240" w:lineRule="auto"/>
            </w:pPr>
            <w:r>
              <w:rPr>
                <w:rFonts w:ascii="Calibri" w:eastAsia="Calibri" w:hAnsi="Calibri" w:cs="Calibri"/>
                <w:sz w:val="20"/>
                <w:szCs w:val="20"/>
              </w:rPr>
              <w:t>Konstrukcja szafki składająca się z tworzywowej, przelotowej szuflady na drobne rzeczy pacjenta oraz dodatkowych półek, np. miejsce na butelkę z wodą.</w:t>
            </w:r>
          </w:p>
        </w:tc>
        <w:tc>
          <w:tcPr>
            <w:tcW w:w="1515" w:type="dxa"/>
            <w:tcBorders>
              <w:left w:val="single" w:sz="4" w:space="0" w:color="000000"/>
              <w:bottom w:val="single" w:sz="4" w:space="0" w:color="000000"/>
            </w:tcBorders>
            <w:vAlign w:val="center"/>
          </w:tcPr>
          <w:p w14:paraId="6A23385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6434A54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11C40D8"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55C767F"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5.</w:t>
            </w:r>
          </w:p>
        </w:tc>
        <w:tc>
          <w:tcPr>
            <w:tcW w:w="3686" w:type="dxa"/>
            <w:gridSpan w:val="2"/>
            <w:tcBorders>
              <w:left w:val="single" w:sz="4" w:space="0" w:color="000000"/>
              <w:bottom w:val="single" w:sz="4" w:space="0" w:color="000000"/>
            </w:tcBorders>
            <w:vAlign w:val="center"/>
          </w:tcPr>
          <w:p w14:paraId="673A9E7B" w14:textId="77777777" w:rsidR="00682749" w:rsidRDefault="00000000">
            <w:pPr>
              <w:spacing w:after="0" w:line="240" w:lineRule="auto"/>
            </w:pPr>
            <w:r>
              <w:rPr>
                <w:rFonts w:ascii="Calibri" w:eastAsia="Calibri" w:hAnsi="Calibri" w:cs="Calibri"/>
                <w:sz w:val="20"/>
                <w:szCs w:val="20"/>
              </w:rPr>
              <w:t xml:space="preserve">Blat szafki oraz blat półki bocznej wykonane z tworzywa typu PP odpornego na wilgoć, wysoką temperaturę oraz promieniowanie UV. </w:t>
            </w:r>
          </w:p>
        </w:tc>
        <w:tc>
          <w:tcPr>
            <w:tcW w:w="1515" w:type="dxa"/>
            <w:tcBorders>
              <w:left w:val="single" w:sz="4" w:space="0" w:color="000000"/>
              <w:bottom w:val="single" w:sz="4" w:space="0" w:color="000000"/>
            </w:tcBorders>
            <w:vAlign w:val="center"/>
          </w:tcPr>
          <w:p w14:paraId="4EDEC54D"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5343F50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5AD3105"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3F091DB"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6.</w:t>
            </w:r>
          </w:p>
        </w:tc>
        <w:tc>
          <w:tcPr>
            <w:tcW w:w="3686" w:type="dxa"/>
            <w:gridSpan w:val="2"/>
            <w:tcBorders>
              <w:left w:val="single" w:sz="4" w:space="0" w:color="000000"/>
              <w:bottom w:val="single" w:sz="4" w:space="0" w:color="000000"/>
            </w:tcBorders>
            <w:vAlign w:val="center"/>
          </w:tcPr>
          <w:p w14:paraId="1F187446" w14:textId="77777777" w:rsidR="00682749" w:rsidRDefault="00000000">
            <w:pPr>
              <w:spacing w:after="0" w:line="240" w:lineRule="auto"/>
            </w:pPr>
            <w:r>
              <w:rPr>
                <w:rFonts w:ascii="Calibri" w:eastAsia="Calibri" w:hAnsi="Calibri" w:cs="Calibri"/>
                <w:sz w:val="20"/>
                <w:szCs w:val="20"/>
              </w:rPr>
              <w:t xml:space="preserve">Blaty profilowane w sposób chroniący przedmioty przed przypadkowym zsuwaniem. Dodatkowo aluminiowy reling ułatwiający transportowanie szafki. </w:t>
            </w:r>
          </w:p>
        </w:tc>
        <w:tc>
          <w:tcPr>
            <w:tcW w:w="1515" w:type="dxa"/>
            <w:tcBorders>
              <w:top w:val="single" w:sz="4" w:space="0" w:color="000000"/>
              <w:left w:val="single" w:sz="4" w:space="0" w:color="000000"/>
              <w:bottom w:val="single" w:sz="4" w:space="0" w:color="000000"/>
            </w:tcBorders>
            <w:vAlign w:val="center"/>
          </w:tcPr>
          <w:p w14:paraId="0831629F"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69A1224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364595E"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03E793D" w14:textId="77777777" w:rsidR="00682749" w:rsidRDefault="00000000">
            <w:pPr>
              <w:spacing w:beforeAutospacing="1" w:after="0" w:line="240" w:lineRule="auto"/>
              <w:ind w:left="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7.</w:t>
            </w:r>
          </w:p>
        </w:tc>
        <w:tc>
          <w:tcPr>
            <w:tcW w:w="3686" w:type="dxa"/>
            <w:gridSpan w:val="2"/>
            <w:tcBorders>
              <w:left w:val="single" w:sz="4" w:space="0" w:color="000000"/>
              <w:bottom w:val="single" w:sz="4" w:space="0" w:color="000000"/>
            </w:tcBorders>
            <w:vAlign w:val="center"/>
          </w:tcPr>
          <w:p w14:paraId="37BDECA2" w14:textId="77777777" w:rsidR="00682749" w:rsidRDefault="00000000">
            <w:pPr>
              <w:spacing w:after="0" w:line="240" w:lineRule="auto"/>
            </w:pPr>
            <w:r>
              <w:rPr>
                <w:rFonts w:ascii="Calibri" w:eastAsia="Calibri" w:hAnsi="Calibri" w:cs="Calibri"/>
                <w:sz w:val="20"/>
                <w:szCs w:val="20"/>
              </w:rPr>
              <w:t>Z tyłu szafki tworzywowy haczyk na ręcznik pacjenta oraz tworzywowy uchwyt przytrzymujący butelkę lub szklankę z możliwości jego łatwego odejmowania i przesuwania na całej szerokości szafki.</w:t>
            </w:r>
          </w:p>
        </w:tc>
        <w:tc>
          <w:tcPr>
            <w:tcW w:w="1515" w:type="dxa"/>
            <w:tcBorders>
              <w:top w:val="single" w:sz="4" w:space="0" w:color="000000"/>
              <w:left w:val="single" w:sz="4" w:space="0" w:color="000000"/>
              <w:bottom w:val="single" w:sz="4" w:space="0" w:color="000000"/>
            </w:tcBorders>
            <w:vAlign w:val="center"/>
          </w:tcPr>
          <w:p w14:paraId="0C2BC3AB"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05FE2F2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72B1743"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3BC52F55" w14:textId="77777777" w:rsidR="00682749" w:rsidRDefault="00000000">
            <w:pPr>
              <w:spacing w:beforeAutospacing="1" w:after="0" w:line="240" w:lineRule="auto"/>
              <w:ind w:left="306"/>
              <w:jc w:val="both"/>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 8.</w:t>
            </w:r>
          </w:p>
        </w:tc>
        <w:tc>
          <w:tcPr>
            <w:tcW w:w="3686" w:type="dxa"/>
            <w:gridSpan w:val="2"/>
            <w:tcBorders>
              <w:left w:val="single" w:sz="4" w:space="0" w:color="000000"/>
              <w:bottom w:val="single" w:sz="4" w:space="0" w:color="000000"/>
            </w:tcBorders>
            <w:vAlign w:val="center"/>
          </w:tcPr>
          <w:p w14:paraId="16B5B4F6" w14:textId="77777777" w:rsidR="00682749" w:rsidRDefault="00000000">
            <w:pPr>
              <w:spacing w:after="0" w:line="240" w:lineRule="auto"/>
              <w:jc w:val="both"/>
            </w:pPr>
            <w:r>
              <w:rPr>
                <w:rFonts w:ascii="Calibri" w:eastAsia="Calibri" w:hAnsi="Calibri" w:cs="Calibri"/>
                <w:sz w:val="20"/>
                <w:szCs w:val="20"/>
              </w:rPr>
              <w:t>Blat boczny o wymiarach:</w:t>
            </w:r>
          </w:p>
          <w:p w14:paraId="53EBF61E" w14:textId="77777777" w:rsidR="00682749" w:rsidRDefault="00000000">
            <w:pPr>
              <w:spacing w:after="0" w:line="240" w:lineRule="auto"/>
            </w:pPr>
            <w:r>
              <w:rPr>
                <w:rFonts w:ascii="Calibri" w:eastAsia="Calibri" w:hAnsi="Calibri" w:cs="Calibri"/>
                <w:sz w:val="20"/>
                <w:szCs w:val="20"/>
              </w:rPr>
              <w:t>570 mm x 400 mm (+/- 20 mm), składany do boku szafki w sposób wolno opadający, bezstopniowy.</w:t>
            </w:r>
          </w:p>
        </w:tc>
        <w:tc>
          <w:tcPr>
            <w:tcW w:w="1515" w:type="dxa"/>
            <w:tcBorders>
              <w:top w:val="single" w:sz="4" w:space="0" w:color="000000"/>
              <w:left w:val="single" w:sz="4" w:space="0" w:color="000000"/>
              <w:bottom w:val="single" w:sz="4" w:space="0" w:color="000000"/>
            </w:tcBorders>
            <w:vAlign w:val="center"/>
          </w:tcPr>
          <w:p w14:paraId="1E4DB1F2"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5B04A9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14942D5"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4B286850"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 9.</w:t>
            </w:r>
          </w:p>
        </w:tc>
        <w:tc>
          <w:tcPr>
            <w:tcW w:w="3686" w:type="dxa"/>
            <w:gridSpan w:val="2"/>
            <w:tcBorders>
              <w:left w:val="single" w:sz="4" w:space="0" w:color="000000"/>
              <w:bottom w:val="single" w:sz="4" w:space="0" w:color="000000"/>
            </w:tcBorders>
            <w:vAlign w:val="center"/>
          </w:tcPr>
          <w:p w14:paraId="6836B261" w14:textId="77777777" w:rsidR="00682749" w:rsidRDefault="00000000">
            <w:pPr>
              <w:spacing w:after="0" w:line="240" w:lineRule="auto"/>
            </w:pPr>
            <w:r>
              <w:rPr>
                <w:rFonts w:ascii="Calibri" w:eastAsia="Calibri" w:hAnsi="Calibri" w:cs="Calibri"/>
                <w:sz w:val="20"/>
                <w:szCs w:val="20"/>
              </w:rPr>
              <w:t>Dopuszczalne obciążenie blatu bocznego min. 15 kg.</w:t>
            </w:r>
          </w:p>
        </w:tc>
        <w:tc>
          <w:tcPr>
            <w:tcW w:w="1515" w:type="dxa"/>
            <w:tcBorders>
              <w:top w:val="single" w:sz="4" w:space="0" w:color="000000"/>
              <w:left w:val="single" w:sz="4" w:space="0" w:color="000000"/>
              <w:bottom w:val="single" w:sz="4" w:space="0" w:color="000000"/>
            </w:tcBorders>
            <w:vAlign w:val="center"/>
          </w:tcPr>
          <w:p w14:paraId="156633F8"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0CE466D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41FFF24"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295B63A"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10.</w:t>
            </w:r>
          </w:p>
        </w:tc>
        <w:tc>
          <w:tcPr>
            <w:tcW w:w="3686" w:type="dxa"/>
            <w:gridSpan w:val="2"/>
            <w:tcBorders>
              <w:left w:val="single" w:sz="4" w:space="0" w:color="000000"/>
              <w:bottom w:val="single" w:sz="4" w:space="0" w:color="000000"/>
            </w:tcBorders>
            <w:vAlign w:val="center"/>
          </w:tcPr>
          <w:p w14:paraId="247CA889" w14:textId="77777777" w:rsidR="00682749" w:rsidRDefault="00000000">
            <w:pPr>
              <w:widowControl w:val="0"/>
              <w:snapToGrid w:val="0"/>
              <w:spacing w:after="0" w:line="240" w:lineRule="auto"/>
            </w:pPr>
            <w:r>
              <w:rPr>
                <w:rFonts w:ascii="Calibri" w:eastAsia="Calibri" w:hAnsi="Calibri" w:cs="Calibri"/>
                <w:sz w:val="20"/>
                <w:szCs w:val="20"/>
              </w:rPr>
              <w:t xml:space="preserve">Regulacja wysokości całej szafki wraz z blatem bocznym dokonywana za pomocą bezstopniowej sprężyny gazowej umieszczonej w korpusie. </w:t>
            </w:r>
          </w:p>
        </w:tc>
        <w:tc>
          <w:tcPr>
            <w:tcW w:w="1515" w:type="dxa"/>
            <w:tcBorders>
              <w:top w:val="single" w:sz="4" w:space="0" w:color="000000"/>
              <w:left w:val="single" w:sz="4" w:space="0" w:color="000000"/>
              <w:bottom w:val="single" w:sz="4" w:space="0" w:color="000000"/>
            </w:tcBorders>
            <w:vAlign w:val="center"/>
          </w:tcPr>
          <w:p w14:paraId="5D5A64F6"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6FE01F5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BC6F158"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A8BBF26"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11.</w:t>
            </w:r>
          </w:p>
        </w:tc>
        <w:tc>
          <w:tcPr>
            <w:tcW w:w="3686" w:type="dxa"/>
            <w:gridSpan w:val="2"/>
            <w:tcBorders>
              <w:left w:val="single" w:sz="4" w:space="0" w:color="000000"/>
              <w:bottom w:val="single" w:sz="4" w:space="0" w:color="000000"/>
            </w:tcBorders>
            <w:vAlign w:val="center"/>
          </w:tcPr>
          <w:p w14:paraId="3E31020D" w14:textId="77777777" w:rsidR="00682749" w:rsidRDefault="00000000">
            <w:pPr>
              <w:widowControl w:val="0"/>
              <w:snapToGrid w:val="0"/>
              <w:spacing w:after="0" w:line="240" w:lineRule="auto"/>
            </w:pPr>
            <w:r>
              <w:rPr>
                <w:rFonts w:ascii="Calibri" w:eastAsia="Calibri" w:hAnsi="Calibri" w:cs="Calibri"/>
                <w:sz w:val="20"/>
                <w:szCs w:val="20"/>
              </w:rPr>
              <w:t>Regulacja w zakresie 890 mm do 1190 mm (+/- 20 mm) (mierzone od górnej części szafki do podłogi).</w:t>
            </w:r>
          </w:p>
        </w:tc>
        <w:tc>
          <w:tcPr>
            <w:tcW w:w="1515" w:type="dxa"/>
            <w:tcBorders>
              <w:top w:val="single" w:sz="4" w:space="0" w:color="000000"/>
              <w:left w:val="single" w:sz="4" w:space="0" w:color="000000"/>
              <w:bottom w:val="single" w:sz="4" w:space="0" w:color="000000"/>
            </w:tcBorders>
            <w:vAlign w:val="center"/>
          </w:tcPr>
          <w:p w14:paraId="7928801D"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1C7DF1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C858FE7"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6A256AF9"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lastRenderedPageBreak/>
              <w:t>12.</w:t>
            </w:r>
          </w:p>
        </w:tc>
        <w:tc>
          <w:tcPr>
            <w:tcW w:w="3686" w:type="dxa"/>
            <w:gridSpan w:val="2"/>
            <w:tcBorders>
              <w:top w:val="single" w:sz="4" w:space="0" w:color="000000"/>
              <w:left w:val="single" w:sz="4" w:space="0" w:color="000000"/>
              <w:bottom w:val="single" w:sz="4" w:space="0" w:color="000000"/>
            </w:tcBorders>
            <w:vAlign w:val="center"/>
          </w:tcPr>
          <w:p w14:paraId="3885C087" w14:textId="77777777" w:rsidR="00682749" w:rsidRDefault="00000000">
            <w:pPr>
              <w:widowControl w:val="0"/>
              <w:snapToGrid w:val="0"/>
              <w:spacing w:after="0" w:line="240" w:lineRule="auto"/>
            </w:pPr>
            <w:r>
              <w:rPr>
                <w:rFonts w:ascii="Calibri" w:eastAsia="Calibri" w:hAnsi="Calibri" w:cs="Calibri"/>
                <w:sz w:val="20"/>
                <w:szCs w:val="20"/>
              </w:rPr>
              <w:t>Mechanizm regulacji wysokości umieszczony w skrzynce szafki.</w:t>
            </w:r>
          </w:p>
        </w:tc>
        <w:tc>
          <w:tcPr>
            <w:tcW w:w="1515" w:type="dxa"/>
            <w:tcBorders>
              <w:top w:val="single" w:sz="4" w:space="0" w:color="000000"/>
              <w:left w:val="single" w:sz="4" w:space="0" w:color="000000"/>
              <w:bottom w:val="single" w:sz="4" w:space="0" w:color="000000"/>
            </w:tcBorders>
            <w:vAlign w:val="center"/>
          </w:tcPr>
          <w:p w14:paraId="7E37CE5C"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3DF49F0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EE180F2"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AEE923E"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13.</w:t>
            </w:r>
          </w:p>
        </w:tc>
        <w:tc>
          <w:tcPr>
            <w:tcW w:w="3686" w:type="dxa"/>
            <w:gridSpan w:val="2"/>
            <w:tcBorders>
              <w:left w:val="single" w:sz="4" w:space="0" w:color="000000"/>
              <w:bottom w:val="single" w:sz="4" w:space="0" w:color="000000"/>
            </w:tcBorders>
            <w:vAlign w:val="center"/>
          </w:tcPr>
          <w:p w14:paraId="0D6D4226" w14:textId="77777777" w:rsidR="00682749" w:rsidRDefault="00000000">
            <w:pPr>
              <w:widowControl w:val="0"/>
              <w:snapToGrid w:val="0"/>
              <w:spacing w:after="0" w:line="240" w:lineRule="auto"/>
            </w:pPr>
            <w:r>
              <w:rPr>
                <w:rFonts w:ascii="Calibri" w:eastAsia="Calibri" w:hAnsi="Calibri" w:cs="Calibri"/>
                <w:sz w:val="20"/>
                <w:szCs w:val="20"/>
              </w:rPr>
              <w:t>Szerokość szafki z rozłożonym bocznym 920 mm (+/-30 mm).</w:t>
            </w:r>
          </w:p>
        </w:tc>
        <w:tc>
          <w:tcPr>
            <w:tcW w:w="1515" w:type="dxa"/>
            <w:tcBorders>
              <w:top w:val="single" w:sz="4" w:space="0" w:color="000000"/>
              <w:left w:val="single" w:sz="4" w:space="0" w:color="000000"/>
              <w:bottom w:val="single" w:sz="4" w:space="0" w:color="000000"/>
            </w:tcBorders>
            <w:vAlign w:val="center"/>
          </w:tcPr>
          <w:p w14:paraId="338F5551"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CC8D00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FF55F89"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C1CAD0B"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14.</w:t>
            </w:r>
          </w:p>
        </w:tc>
        <w:tc>
          <w:tcPr>
            <w:tcW w:w="3686" w:type="dxa"/>
            <w:gridSpan w:val="2"/>
            <w:tcBorders>
              <w:left w:val="single" w:sz="4" w:space="0" w:color="000000"/>
              <w:bottom w:val="single" w:sz="4" w:space="0" w:color="000000"/>
            </w:tcBorders>
            <w:vAlign w:val="center"/>
          </w:tcPr>
          <w:p w14:paraId="43272C67" w14:textId="77777777" w:rsidR="00682749" w:rsidRDefault="00000000">
            <w:pPr>
              <w:widowControl w:val="0"/>
              <w:snapToGrid w:val="0"/>
              <w:spacing w:after="0" w:line="240" w:lineRule="auto"/>
            </w:pPr>
            <w:r>
              <w:rPr>
                <w:rFonts w:ascii="Calibri" w:eastAsia="Calibri" w:hAnsi="Calibri" w:cs="Calibri"/>
                <w:sz w:val="20"/>
                <w:szCs w:val="20"/>
              </w:rPr>
              <w:t>Głębokość szafki 450 mm (+/-30 mm).</w:t>
            </w:r>
          </w:p>
        </w:tc>
        <w:tc>
          <w:tcPr>
            <w:tcW w:w="1515" w:type="dxa"/>
            <w:tcBorders>
              <w:top w:val="single" w:sz="4" w:space="0" w:color="000000"/>
              <w:left w:val="single" w:sz="4" w:space="0" w:color="000000"/>
              <w:bottom w:val="single" w:sz="4" w:space="0" w:color="000000"/>
            </w:tcBorders>
            <w:vAlign w:val="center"/>
          </w:tcPr>
          <w:p w14:paraId="50DF481B"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20DE01B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39DD630"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35F0D99"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15.</w:t>
            </w:r>
          </w:p>
        </w:tc>
        <w:tc>
          <w:tcPr>
            <w:tcW w:w="3686" w:type="dxa"/>
            <w:gridSpan w:val="2"/>
            <w:tcBorders>
              <w:left w:val="single" w:sz="4" w:space="0" w:color="000000"/>
              <w:bottom w:val="single" w:sz="4" w:space="0" w:color="000000"/>
            </w:tcBorders>
            <w:vAlign w:val="center"/>
          </w:tcPr>
          <w:p w14:paraId="70995FC0" w14:textId="77777777" w:rsidR="00682749" w:rsidRDefault="00000000">
            <w:pPr>
              <w:spacing w:after="0" w:line="240" w:lineRule="auto"/>
              <w:jc w:val="both"/>
            </w:pPr>
            <w:r>
              <w:rPr>
                <w:rFonts w:ascii="Calibri" w:eastAsia="Calibri" w:hAnsi="Calibri" w:cs="Calibri"/>
                <w:sz w:val="20"/>
                <w:szCs w:val="20"/>
              </w:rPr>
              <w:t>Wymiary blatu szafki:</w:t>
            </w:r>
          </w:p>
          <w:p w14:paraId="46FB394B" w14:textId="77777777" w:rsidR="00682749" w:rsidRDefault="00000000">
            <w:pPr>
              <w:snapToGrid w:val="0"/>
              <w:spacing w:after="0" w:line="240" w:lineRule="auto"/>
            </w:pPr>
            <w:r>
              <w:rPr>
                <w:rFonts w:ascii="Calibri" w:eastAsia="Calibri" w:hAnsi="Calibri" w:cs="Calibri"/>
                <w:sz w:val="20"/>
                <w:szCs w:val="20"/>
              </w:rPr>
              <w:t xml:space="preserve">– część stała 290 mm (+/-30 mm); </w:t>
            </w:r>
          </w:p>
          <w:p w14:paraId="2ED1C57E" w14:textId="77777777" w:rsidR="00682749" w:rsidRDefault="00000000">
            <w:pPr>
              <w:widowControl w:val="0"/>
              <w:snapToGrid w:val="0"/>
              <w:spacing w:after="0" w:line="240" w:lineRule="auto"/>
            </w:pPr>
            <w:r>
              <w:rPr>
                <w:rFonts w:ascii="Calibri" w:eastAsia="Calibri" w:hAnsi="Calibri" w:cs="Calibri"/>
                <w:sz w:val="20"/>
                <w:szCs w:val="20"/>
              </w:rPr>
              <w:t>- część składana 580 mm (+/-30 mm).</w:t>
            </w:r>
          </w:p>
        </w:tc>
        <w:tc>
          <w:tcPr>
            <w:tcW w:w="1515" w:type="dxa"/>
            <w:tcBorders>
              <w:top w:val="single" w:sz="4" w:space="0" w:color="000000"/>
              <w:left w:val="single" w:sz="4" w:space="0" w:color="000000"/>
              <w:bottom w:val="single" w:sz="4" w:space="0" w:color="000000"/>
            </w:tcBorders>
            <w:vAlign w:val="center"/>
          </w:tcPr>
          <w:p w14:paraId="4092450C"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466FA1C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39FC196"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192EBE31"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16.</w:t>
            </w:r>
          </w:p>
        </w:tc>
        <w:tc>
          <w:tcPr>
            <w:tcW w:w="3686" w:type="dxa"/>
            <w:gridSpan w:val="2"/>
            <w:tcBorders>
              <w:left w:val="single" w:sz="4" w:space="0" w:color="000000"/>
              <w:bottom w:val="single" w:sz="4" w:space="0" w:color="000000"/>
            </w:tcBorders>
            <w:vAlign w:val="center"/>
          </w:tcPr>
          <w:p w14:paraId="31430D9B" w14:textId="77777777" w:rsidR="00682749" w:rsidRDefault="00000000">
            <w:pPr>
              <w:widowControl w:val="0"/>
              <w:snapToGrid w:val="0"/>
              <w:spacing w:after="0" w:line="240" w:lineRule="auto"/>
            </w:pPr>
            <w:r>
              <w:rPr>
                <w:rFonts w:ascii="Calibri" w:eastAsia="Calibri" w:hAnsi="Calibri" w:cs="Calibri"/>
                <w:sz w:val="20"/>
                <w:szCs w:val="20"/>
              </w:rPr>
              <w:t>Możliwość łączenia kilku szafek bez użycia narzędzi w celu minimalizacji miejsca oraz łatwego transportu systemem wózkowym.</w:t>
            </w:r>
          </w:p>
        </w:tc>
        <w:tc>
          <w:tcPr>
            <w:tcW w:w="1515" w:type="dxa"/>
            <w:tcBorders>
              <w:top w:val="single" w:sz="4" w:space="0" w:color="000000"/>
              <w:left w:val="single" w:sz="4" w:space="0" w:color="000000"/>
              <w:bottom w:val="single" w:sz="4" w:space="0" w:color="000000"/>
            </w:tcBorders>
            <w:vAlign w:val="center"/>
          </w:tcPr>
          <w:p w14:paraId="746DC8CD" w14:textId="77777777" w:rsidR="00682749" w:rsidRDefault="00000000">
            <w:pPr>
              <w:spacing w:after="0" w:line="240" w:lineRule="auto"/>
              <w:jc w:val="center"/>
              <w:rPr>
                <w:rFonts w:ascii="Calibri" w:hAnsi="Calibri" w:cs="Calibri"/>
                <w:sz w:val="20"/>
                <w:szCs w:val="20"/>
              </w:rPr>
            </w:pPr>
            <w:r>
              <w:rPr>
                <w:rFonts w:ascii="Calibri" w:hAnsi="Calibri" w:cs="Calibri"/>
                <w:sz w:val="20"/>
                <w:szCs w:val="20"/>
              </w:rPr>
              <w:t xml:space="preserve">TAK </w:t>
            </w:r>
          </w:p>
          <w:p w14:paraId="32BD43FB" w14:textId="77777777" w:rsidR="00682749" w:rsidRDefault="00682749">
            <w:pPr>
              <w:spacing w:after="0" w:line="240" w:lineRule="auto"/>
              <w:jc w:val="center"/>
              <w:rPr>
                <w:rFonts w:ascii="Calibri" w:eastAsia="Times New Roman" w:hAnsi="Calibri" w:cs="Calibri"/>
                <w:kern w:val="0"/>
                <w:lang w:eastAsia="pl-PL" w:bidi="hi-IN"/>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21E5B00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35DA8EC"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2D24952"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17.</w:t>
            </w:r>
          </w:p>
        </w:tc>
        <w:tc>
          <w:tcPr>
            <w:tcW w:w="3686" w:type="dxa"/>
            <w:gridSpan w:val="2"/>
            <w:tcBorders>
              <w:left w:val="single" w:sz="4" w:space="0" w:color="000000"/>
              <w:bottom w:val="single" w:sz="4" w:space="0" w:color="000000"/>
            </w:tcBorders>
            <w:vAlign w:val="center"/>
          </w:tcPr>
          <w:p w14:paraId="7853A09C" w14:textId="77777777" w:rsidR="00682749" w:rsidRDefault="00000000">
            <w:pPr>
              <w:widowControl w:val="0"/>
              <w:snapToGrid w:val="0"/>
              <w:spacing w:after="0" w:line="240" w:lineRule="auto"/>
            </w:pPr>
            <w:r>
              <w:rPr>
                <w:rFonts w:ascii="Calibri" w:eastAsia="Calibri" w:hAnsi="Calibri" w:cs="Calibri"/>
                <w:sz w:val="20"/>
                <w:szCs w:val="20"/>
              </w:rPr>
              <w:t>Szafka z systemem montażu na szczycie łóżka, umożliwiająca transport wraz z łóżkiem jako zestaw; montaż bez użycia narzędzi dokonywany przez zawieszenie szafki na szczycie łóżka.</w:t>
            </w:r>
          </w:p>
        </w:tc>
        <w:tc>
          <w:tcPr>
            <w:tcW w:w="1515" w:type="dxa"/>
            <w:tcBorders>
              <w:top w:val="single" w:sz="4" w:space="0" w:color="000000"/>
              <w:left w:val="single" w:sz="4" w:space="0" w:color="000000"/>
              <w:bottom w:val="single" w:sz="4" w:space="0" w:color="000000"/>
            </w:tcBorders>
            <w:vAlign w:val="center"/>
          </w:tcPr>
          <w:p w14:paraId="3B456800"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w:t>
            </w:r>
          </w:p>
        </w:tc>
        <w:tc>
          <w:tcPr>
            <w:tcW w:w="3520" w:type="dxa"/>
            <w:tcBorders>
              <w:top w:val="single" w:sz="4" w:space="0" w:color="000000"/>
              <w:left w:val="single" w:sz="4" w:space="0" w:color="000000"/>
              <w:bottom w:val="single" w:sz="4" w:space="0" w:color="000000"/>
              <w:right w:val="single" w:sz="4" w:space="0" w:color="000000"/>
            </w:tcBorders>
          </w:tcPr>
          <w:p w14:paraId="70B38E0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96DEC13"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B2626B3"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18.</w:t>
            </w:r>
          </w:p>
        </w:tc>
        <w:tc>
          <w:tcPr>
            <w:tcW w:w="3686" w:type="dxa"/>
            <w:gridSpan w:val="2"/>
            <w:tcBorders>
              <w:left w:val="single" w:sz="4" w:space="0" w:color="000000"/>
              <w:bottom w:val="single" w:sz="4" w:space="0" w:color="000000"/>
            </w:tcBorders>
            <w:vAlign w:val="center"/>
          </w:tcPr>
          <w:p w14:paraId="71A76702" w14:textId="77777777" w:rsidR="00682749" w:rsidRDefault="00000000">
            <w:pPr>
              <w:widowControl w:val="0"/>
              <w:snapToGrid w:val="0"/>
              <w:spacing w:after="0" w:line="240" w:lineRule="auto"/>
            </w:pPr>
            <w:r>
              <w:rPr>
                <w:rFonts w:ascii="Calibri" w:eastAsia="Calibri" w:hAnsi="Calibri" w:cs="Calibri"/>
                <w:sz w:val="20"/>
                <w:szCs w:val="20"/>
              </w:rPr>
              <w:t>Podstawa na 4 podwójnych kołach jezdnych o średnicy min. 65 mm z elastycznym, niebrudzącym podłóg bieżnikiem</w:t>
            </w:r>
          </w:p>
        </w:tc>
        <w:tc>
          <w:tcPr>
            <w:tcW w:w="1515" w:type="dxa"/>
            <w:tcBorders>
              <w:top w:val="single" w:sz="4" w:space="0" w:color="000000"/>
              <w:left w:val="single" w:sz="4" w:space="0" w:color="000000"/>
              <w:bottom w:val="single" w:sz="4" w:space="0" w:color="000000"/>
            </w:tcBorders>
            <w:vAlign w:val="center"/>
          </w:tcPr>
          <w:p w14:paraId="3E27AA98"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12C84E3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0B00D8D"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7906690B" w14:textId="77777777" w:rsidR="00682749" w:rsidRDefault="00000000">
            <w:pPr>
              <w:spacing w:beforeAutospacing="1" w:after="0" w:line="240" w:lineRule="auto"/>
              <w:ind w:left="306"/>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19.</w:t>
            </w:r>
          </w:p>
        </w:tc>
        <w:tc>
          <w:tcPr>
            <w:tcW w:w="3686" w:type="dxa"/>
            <w:gridSpan w:val="2"/>
            <w:tcBorders>
              <w:left w:val="single" w:sz="4" w:space="0" w:color="000000"/>
              <w:bottom w:val="single" w:sz="4" w:space="0" w:color="000000"/>
            </w:tcBorders>
            <w:vAlign w:val="center"/>
          </w:tcPr>
          <w:p w14:paraId="05F8CA87" w14:textId="77777777" w:rsidR="00682749" w:rsidRDefault="00000000">
            <w:pPr>
              <w:widowControl w:val="0"/>
              <w:snapToGrid w:val="0"/>
              <w:spacing w:after="0" w:line="240" w:lineRule="auto"/>
            </w:pPr>
            <w:r>
              <w:rPr>
                <w:rFonts w:ascii="Calibri" w:eastAsia="Calibri" w:hAnsi="Calibri" w:cs="Calibri"/>
                <w:sz w:val="20"/>
                <w:szCs w:val="20"/>
              </w:rPr>
              <w:t>Powłoka lakiernicza zgodna z wymogami EN ISO 10993-5:2009 lub równoważnym potwierdzającym, że stosowana powłoka lakiernicza nie wywołuje zmian nowotworowych.</w:t>
            </w:r>
          </w:p>
        </w:tc>
        <w:tc>
          <w:tcPr>
            <w:tcW w:w="1515" w:type="dxa"/>
            <w:tcBorders>
              <w:top w:val="single" w:sz="4" w:space="0" w:color="000000"/>
              <w:left w:val="single" w:sz="4" w:space="0" w:color="000000"/>
              <w:bottom w:val="single" w:sz="4" w:space="0" w:color="000000"/>
            </w:tcBorders>
            <w:vAlign w:val="center"/>
          </w:tcPr>
          <w:p w14:paraId="347E5684" w14:textId="77777777" w:rsidR="00682749" w:rsidRDefault="00000000">
            <w:pPr>
              <w:spacing w:after="0" w:line="240" w:lineRule="auto"/>
              <w:jc w:val="center"/>
              <w:rPr>
                <w:rFonts w:ascii="Calibri" w:eastAsia="Times New Roman" w:hAnsi="Calibri" w:cs="Calibri"/>
                <w:kern w:val="0"/>
                <w:lang w:eastAsia="pl-PL" w:bidi="hi-IN"/>
                <w14:ligatures w14:val="none"/>
              </w:rPr>
            </w:pPr>
            <w:r>
              <w:rPr>
                <w:rFonts w:ascii="Calibri" w:hAnsi="Calibri" w:cs="Calibri"/>
                <w:sz w:val="20"/>
                <w:szCs w:val="20"/>
              </w:rPr>
              <w:t>TAK, podać</w:t>
            </w:r>
          </w:p>
        </w:tc>
        <w:tc>
          <w:tcPr>
            <w:tcW w:w="3520" w:type="dxa"/>
            <w:tcBorders>
              <w:top w:val="single" w:sz="4" w:space="0" w:color="000000"/>
              <w:left w:val="single" w:sz="4" w:space="0" w:color="000000"/>
              <w:bottom w:val="single" w:sz="4" w:space="0" w:color="000000"/>
              <w:right w:val="single" w:sz="4" w:space="0" w:color="000000"/>
            </w:tcBorders>
          </w:tcPr>
          <w:p w14:paraId="6DC9C5A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1EE466B"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0684E698" w14:textId="1A2F9258"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0</w:t>
            </w:r>
            <w:r>
              <w:rPr>
                <w:rFonts w:ascii="Calibri" w:eastAsia="Times New Roman" w:hAnsi="Calibri" w:cs="Calibri"/>
                <w:kern w:val="0"/>
                <w:sz w:val="20"/>
                <w:szCs w:val="20"/>
                <w:lang w:eastAsia="pl-PL"/>
                <w14:ligatures w14:val="none"/>
              </w:rPr>
              <w:t>.</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38EF6B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Przeglądy techniczne urządzeń wymagane / zalecane przez producenta w okresie gwarancji są wliczone </w:t>
            </w:r>
            <w:r>
              <w:rPr>
                <w:rFonts w:ascii="Calibri" w:eastAsia="Times New Roman" w:hAnsi="Calibri" w:cs="Calibri"/>
                <w:kern w:val="0"/>
                <w:sz w:val="20"/>
                <w:szCs w:val="20"/>
                <w:lang w:eastAsia="pl-PL"/>
                <w14:ligatures w14:val="none"/>
              </w:rPr>
              <w:br/>
              <w:t>w cenę przedmiotu zamówienia wraz ze wszystkimi materiałami niezbędnymi do wykonania wymaganych przeglądów, przy czym ostatni przegląd musi być wykonany w ostatnim miesiącu okresu gwarancji.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0E9B856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r>
              <w:rPr>
                <w:rFonts w:ascii="Calibri" w:eastAsia="Times New Roman" w:hAnsi="Calibri" w:cs="Calibri"/>
                <w:kern w:val="0"/>
                <w:sz w:val="20"/>
                <w:szCs w:val="20"/>
                <w:lang w:eastAsia="pl-PL"/>
                <w14:ligatures w14:val="none"/>
              </w:rPr>
              <w:br/>
            </w:r>
          </w:p>
        </w:tc>
        <w:tc>
          <w:tcPr>
            <w:tcW w:w="3520" w:type="dxa"/>
            <w:tcBorders>
              <w:top w:val="single" w:sz="4" w:space="0" w:color="000000"/>
              <w:left w:val="single" w:sz="4" w:space="0" w:color="000000"/>
              <w:bottom w:val="single" w:sz="4" w:space="0" w:color="000000"/>
              <w:right w:val="single" w:sz="4" w:space="0" w:color="000000"/>
            </w:tcBorders>
          </w:tcPr>
          <w:p w14:paraId="7F5884D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590F954"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D101D76" w14:textId="66722A8F"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1</w:t>
            </w:r>
            <w:r>
              <w:rPr>
                <w:rFonts w:ascii="Calibri" w:eastAsia="Times New Roman" w:hAnsi="Calibri" w:cs="Calibri"/>
                <w:kern w:val="0"/>
                <w:sz w:val="20"/>
                <w:szCs w:val="20"/>
                <w:lang w:eastAsia="pl-PL"/>
                <w14:ligatures w14:val="none"/>
              </w:rPr>
              <w:t>.</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E47004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Dostawa, instalacja, montaż</w:t>
            </w:r>
          </w:p>
        </w:tc>
        <w:tc>
          <w:tcPr>
            <w:tcW w:w="1515" w:type="dxa"/>
            <w:tcBorders>
              <w:top w:val="single" w:sz="4" w:space="0" w:color="000000"/>
              <w:left w:val="single" w:sz="4" w:space="0" w:color="000000"/>
              <w:bottom w:val="single" w:sz="4" w:space="0" w:color="000000"/>
              <w:right w:val="single" w:sz="4" w:space="0" w:color="000000"/>
            </w:tcBorders>
            <w:vAlign w:val="center"/>
          </w:tcPr>
          <w:p w14:paraId="64E1738F"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381B2CC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9D9D7C2"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5B9BFBE" w14:textId="1FC48E68"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2</w:t>
            </w:r>
            <w:r>
              <w:rPr>
                <w:rFonts w:ascii="Calibri" w:eastAsia="Times New Roman" w:hAnsi="Calibri" w:cs="Calibri"/>
                <w:kern w:val="0"/>
                <w:sz w:val="20"/>
                <w:szCs w:val="20"/>
                <w:lang w:eastAsia="pl-PL"/>
                <w14:ligatures w14:val="none"/>
              </w:rPr>
              <w:t>.</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1FDA6A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Pełna obsługa serwisowa w okresie obowiązywania gwarancji wliczona w cenę przedmiotu zamówienia.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5AEF2B3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2459889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B376374"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5536EB37" w14:textId="27C15420"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3</w:t>
            </w:r>
            <w:r>
              <w:rPr>
                <w:rFonts w:ascii="Calibri" w:eastAsia="Times New Roman" w:hAnsi="Calibri" w:cs="Calibri"/>
                <w:kern w:val="0"/>
                <w:sz w:val="20"/>
                <w:szCs w:val="20"/>
                <w:lang w:eastAsia="pl-PL"/>
                <w14:ligatures w14:val="none"/>
              </w:rPr>
              <w:t>.</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6EA909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Gwarancja liczona od momentu protokolarnego przekazania do eksploatacji.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5FB9FB7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CF12C2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59778F3" w14:textId="77777777" w:rsidTr="00BE0EE0">
        <w:trPr>
          <w:trHeight w:val="454"/>
        </w:trPr>
        <w:tc>
          <w:tcPr>
            <w:tcW w:w="984" w:type="dxa"/>
            <w:tcBorders>
              <w:top w:val="single" w:sz="4" w:space="0" w:color="000000"/>
              <w:left w:val="single" w:sz="4" w:space="0" w:color="000000"/>
              <w:bottom w:val="single" w:sz="4" w:space="0" w:color="000000"/>
              <w:right w:val="single" w:sz="4" w:space="0" w:color="000000"/>
            </w:tcBorders>
            <w:vAlign w:val="center"/>
          </w:tcPr>
          <w:p w14:paraId="26EF3514" w14:textId="28651EFD"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4</w:t>
            </w:r>
            <w:r>
              <w:rPr>
                <w:rFonts w:ascii="Calibri" w:eastAsia="Times New Roman" w:hAnsi="Calibri" w:cs="Calibri"/>
                <w:kern w:val="0"/>
                <w:sz w:val="20"/>
                <w:szCs w:val="20"/>
                <w:lang w:eastAsia="pl-PL"/>
                <w14:ligatures w14:val="none"/>
              </w:rPr>
              <w:t>.</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1D4153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potwierdzający posiadanie znaku CE, bądź Deklaracje Zgodności CE lub inne dokumenty równoważne (jeśli dotyczy)</w:t>
            </w:r>
          </w:p>
        </w:tc>
        <w:tc>
          <w:tcPr>
            <w:tcW w:w="1515" w:type="dxa"/>
            <w:tcBorders>
              <w:top w:val="single" w:sz="4" w:space="0" w:color="000000"/>
              <w:left w:val="single" w:sz="4" w:space="0" w:color="000000"/>
              <w:bottom w:val="single" w:sz="4" w:space="0" w:color="000000"/>
              <w:right w:val="single" w:sz="4" w:space="0" w:color="000000"/>
            </w:tcBorders>
            <w:vAlign w:val="center"/>
          </w:tcPr>
          <w:p w14:paraId="003F77E4"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DE7182F" w14:textId="77777777" w:rsidR="00682749" w:rsidRDefault="00682749">
            <w:pPr>
              <w:spacing w:after="0" w:line="240" w:lineRule="auto"/>
              <w:rPr>
                <w:rFonts w:ascii="Calibri" w:eastAsia="Times New Roman" w:hAnsi="Calibri" w:cs="Calibri"/>
                <w:kern w:val="0"/>
                <w:sz w:val="20"/>
                <w:szCs w:val="20"/>
                <w:lang w:eastAsia="pl-PL"/>
                <w14:ligatures w14:val="none"/>
              </w:rPr>
            </w:pPr>
            <w:bookmarkStart w:id="4" w:name="_Hlk221533802"/>
            <w:bookmarkEnd w:id="4"/>
          </w:p>
        </w:tc>
      </w:tr>
    </w:tbl>
    <w:p w14:paraId="5F07DB24" w14:textId="77777777" w:rsidR="00682749" w:rsidRDefault="00682749">
      <w:pPr>
        <w:rPr>
          <w:rFonts w:ascii="Calibri" w:hAnsi="Calibri" w:cs="Calibri"/>
          <w:sz w:val="20"/>
          <w:szCs w:val="20"/>
        </w:rPr>
      </w:pPr>
    </w:p>
    <w:p w14:paraId="062BA4B5" w14:textId="77777777" w:rsidR="00BE0EE0" w:rsidRDefault="00BE0EE0">
      <w:pPr>
        <w:rPr>
          <w:rFonts w:ascii="Calibri" w:hAnsi="Calibri" w:cs="Calibri"/>
          <w:sz w:val="20"/>
          <w:szCs w:val="20"/>
        </w:rPr>
      </w:pPr>
    </w:p>
    <w:p w14:paraId="4DB2DA0E" w14:textId="77777777" w:rsidR="00BE0EE0" w:rsidRDefault="00BE0EE0">
      <w:pPr>
        <w:rPr>
          <w:rFonts w:ascii="Calibri" w:hAnsi="Calibri" w:cs="Calibri"/>
          <w:sz w:val="20"/>
          <w:szCs w:val="20"/>
        </w:rPr>
      </w:pPr>
    </w:p>
    <w:p w14:paraId="5981EE6D" w14:textId="77777777" w:rsidR="00BE0EE0" w:rsidRDefault="00BE0EE0">
      <w:pPr>
        <w:rPr>
          <w:rFonts w:ascii="Calibri" w:hAnsi="Calibri" w:cs="Calibri"/>
          <w:sz w:val="20"/>
          <w:szCs w:val="20"/>
        </w:rPr>
      </w:pPr>
    </w:p>
    <w:p w14:paraId="0E96D4EF" w14:textId="77777777" w:rsidR="00BE0EE0" w:rsidRDefault="00BE0EE0">
      <w:pPr>
        <w:rPr>
          <w:rFonts w:ascii="Calibri" w:hAnsi="Calibri" w:cs="Calibri"/>
          <w:sz w:val="20"/>
          <w:szCs w:val="20"/>
        </w:rPr>
      </w:pPr>
    </w:p>
    <w:tbl>
      <w:tblPr>
        <w:tblW w:w="9687" w:type="dxa"/>
        <w:tblInd w:w="18" w:type="dxa"/>
        <w:tblLayout w:type="fixed"/>
        <w:tblLook w:val="04A0" w:firstRow="1" w:lastRow="0" w:firstColumn="1" w:lastColumn="0" w:noHBand="0" w:noVBand="1"/>
      </w:tblPr>
      <w:tblGrid>
        <w:gridCol w:w="960"/>
        <w:gridCol w:w="1185"/>
        <w:gridCol w:w="2505"/>
        <w:gridCol w:w="1515"/>
        <w:gridCol w:w="3522"/>
      </w:tblGrid>
      <w:tr w:rsidR="00682749" w14:paraId="7F25E58C" w14:textId="77777777">
        <w:trPr>
          <w:trHeight w:val="687"/>
        </w:trPr>
        <w:tc>
          <w:tcPr>
            <w:tcW w:w="9687"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6EDE40" w14:textId="77777777" w:rsidR="00682749" w:rsidRDefault="00000000">
            <w:pPr>
              <w:spacing w:after="0" w:line="240" w:lineRule="auto"/>
              <w:jc w:val="center"/>
              <w:rPr>
                <w:rFonts w:ascii="Calibri" w:eastAsia="Times New Roman" w:hAnsi="Calibri" w:cs="Calibri"/>
                <w:b/>
                <w:bCs/>
                <w:kern w:val="0"/>
                <w:sz w:val="20"/>
                <w:szCs w:val="20"/>
                <w:lang w:eastAsia="pl-PL"/>
                <w14:ligatures w14:val="none"/>
              </w:rPr>
            </w:pPr>
            <w:bookmarkStart w:id="5" w:name="_Hlk221534265"/>
            <w:bookmarkEnd w:id="5"/>
            <w:r>
              <w:rPr>
                <w:rFonts w:ascii="Calibri" w:eastAsia="Times New Roman" w:hAnsi="Calibri" w:cs="Calibri"/>
                <w:b/>
                <w:bCs/>
                <w:kern w:val="0"/>
                <w:sz w:val="20"/>
                <w:szCs w:val="20"/>
                <w:lang w:eastAsia="pl-PL"/>
                <w14:ligatures w14:val="none"/>
              </w:rPr>
              <w:lastRenderedPageBreak/>
              <w:t>Wózek inwalidzki – 32 szt.</w:t>
            </w:r>
          </w:p>
          <w:p w14:paraId="775125D9" w14:textId="77777777" w:rsidR="00682749" w:rsidRDefault="00000000">
            <w:pPr>
              <w:spacing w:line="240" w:lineRule="auto"/>
              <w:jc w:val="center"/>
              <w:rPr>
                <w:rFonts w:ascii="Calibri" w:eastAsia="Times New Roman" w:hAnsi="Calibri" w:cs="Calibri"/>
                <w:b/>
                <w:bCs/>
                <w:kern w:val="0"/>
                <w:sz w:val="20"/>
                <w:szCs w:val="20"/>
                <w:lang w:eastAsia="pl-PL"/>
                <w14:ligatures w14:val="none"/>
              </w:rPr>
            </w:pPr>
            <w:r>
              <w:rPr>
                <w:rFonts w:ascii="Calibri" w:hAnsi="Calibri" w:cs="Calibri"/>
                <w:i/>
                <w:iCs/>
                <w:color w:val="000000"/>
                <w:sz w:val="18"/>
                <w:szCs w:val="18"/>
              </w:rPr>
              <w:t>Zapewnia stabilizację głowy; możliwa zmiana podstawowych parametrów: wysokości siedziska od podłoża, głębokości siedziska, 3 wysokości podparcia pod łokieć, głębokości podparcia pod łokieć, poziomów nachylenia siedziska.</w:t>
            </w:r>
          </w:p>
        </w:tc>
      </w:tr>
      <w:tr w:rsidR="00682749" w14:paraId="379F6962"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E42577"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2A7E3EF1"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416F01"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114C4FD5"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2B584C9F"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9AA79E"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D1D627E"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26AF76A"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804939"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5860B43"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5263240"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A24A77"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90F9078"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71EAD1C4" w14:textId="77777777">
        <w:trPr>
          <w:trHeight w:val="687"/>
        </w:trPr>
        <w:tc>
          <w:tcPr>
            <w:tcW w:w="9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626EE1"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Lp.</w:t>
            </w:r>
          </w:p>
        </w:tc>
        <w:tc>
          <w:tcPr>
            <w:tcW w:w="36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49F54"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A1417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58636A"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0AF29DFD"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87E3A92"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D99E24E"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Rok produkcji min. 2025 - produkt fabrycznie nowy, niedemonstracyjny i </w:t>
            </w:r>
            <w:proofErr w:type="spellStart"/>
            <w:r>
              <w:rPr>
                <w:rFonts w:ascii="Calibri" w:hAnsi="Calibri" w:cs="Calibri"/>
                <w:sz w:val="20"/>
                <w:szCs w:val="20"/>
              </w:rPr>
              <w:t>nierekondycjonowany</w:t>
            </w:r>
            <w:proofErr w:type="spellEnd"/>
            <w:r>
              <w:rPr>
                <w:rFonts w:ascii="Calibri" w:hAnsi="Calibri" w:cs="Calibri"/>
                <w:sz w:val="20"/>
                <w:szCs w:val="20"/>
              </w:rPr>
              <w:t>. Wyrób medyczny atestowany</w:t>
            </w:r>
          </w:p>
        </w:tc>
        <w:tc>
          <w:tcPr>
            <w:tcW w:w="1515" w:type="dxa"/>
            <w:tcBorders>
              <w:top w:val="single" w:sz="4" w:space="0" w:color="000000"/>
              <w:left w:val="single" w:sz="4" w:space="0" w:color="000000"/>
              <w:bottom w:val="single" w:sz="4" w:space="0" w:color="000000"/>
              <w:right w:val="single" w:sz="4" w:space="0" w:color="000000"/>
            </w:tcBorders>
          </w:tcPr>
          <w:p w14:paraId="138BC06D"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hAnsi="Calibri" w:cs="Calibri"/>
                <w:sz w:val="20"/>
                <w:szCs w:val="20"/>
              </w:rPr>
              <w:t>TAK, podać</w:t>
            </w:r>
          </w:p>
        </w:tc>
        <w:tc>
          <w:tcPr>
            <w:tcW w:w="3522" w:type="dxa"/>
            <w:tcBorders>
              <w:top w:val="single" w:sz="4" w:space="0" w:color="000000"/>
              <w:left w:val="single" w:sz="4" w:space="0" w:color="000000"/>
              <w:bottom w:val="single" w:sz="4" w:space="0" w:color="000000"/>
              <w:right w:val="single" w:sz="4" w:space="0" w:color="000000"/>
            </w:tcBorders>
          </w:tcPr>
          <w:p w14:paraId="7361D34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EE5DED8"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8A3B513"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B665C4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hAnsi="Calibri" w:cs="Calibri"/>
                <w:sz w:val="20"/>
                <w:szCs w:val="20"/>
              </w:rPr>
              <w:t>Wózek inwalidzki do przewozu pacjentów w pozycji siedzącej wykonany ze stali.</w:t>
            </w:r>
          </w:p>
        </w:tc>
        <w:tc>
          <w:tcPr>
            <w:tcW w:w="1515" w:type="dxa"/>
            <w:tcBorders>
              <w:top w:val="single" w:sz="4" w:space="0" w:color="000000"/>
              <w:left w:val="single" w:sz="4" w:space="0" w:color="000000"/>
              <w:bottom w:val="single" w:sz="4" w:space="0" w:color="000000"/>
              <w:right w:val="single" w:sz="4" w:space="0" w:color="000000"/>
            </w:tcBorders>
          </w:tcPr>
          <w:p w14:paraId="00EF5A2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79633B4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7499E98"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03A2F7F0"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1E0E6238"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Tapicerka wózka </w:t>
            </w:r>
            <w:proofErr w:type="spellStart"/>
            <w:r>
              <w:rPr>
                <w:rFonts w:ascii="Calibri" w:hAnsi="Calibri" w:cs="Calibri"/>
                <w:sz w:val="20"/>
                <w:szCs w:val="20"/>
              </w:rPr>
              <w:t>łatwozmywalna</w:t>
            </w:r>
            <w:proofErr w:type="spellEnd"/>
            <w:r>
              <w:rPr>
                <w:rFonts w:ascii="Calibri" w:hAnsi="Calibri" w:cs="Calibri"/>
                <w:sz w:val="20"/>
                <w:szCs w:val="20"/>
              </w:rPr>
              <w:t>, odporna na uszkodzenia i rozciąganie.</w:t>
            </w:r>
          </w:p>
        </w:tc>
        <w:tc>
          <w:tcPr>
            <w:tcW w:w="1515" w:type="dxa"/>
            <w:tcBorders>
              <w:top w:val="single" w:sz="4" w:space="0" w:color="000000"/>
              <w:left w:val="single" w:sz="4" w:space="0" w:color="000000"/>
              <w:bottom w:val="single" w:sz="4" w:space="0" w:color="000000"/>
              <w:right w:val="single" w:sz="4" w:space="0" w:color="000000"/>
            </w:tcBorders>
          </w:tcPr>
          <w:p w14:paraId="28DAC261"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6B5FDA6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58A8861"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3E5601AA"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048AA570" w14:textId="77777777" w:rsidR="00682749" w:rsidRDefault="00000000">
            <w:pPr>
              <w:spacing w:after="0" w:line="240" w:lineRule="auto"/>
              <w:rPr>
                <w:rFonts w:ascii="Calibri" w:hAnsi="Calibri" w:cs="Calibri"/>
                <w:sz w:val="20"/>
                <w:szCs w:val="20"/>
              </w:rPr>
            </w:pPr>
            <w:r>
              <w:rPr>
                <w:rFonts w:ascii="Calibri" w:hAnsi="Calibri" w:cs="Calibri"/>
                <w:sz w:val="20"/>
                <w:szCs w:val="20"/>
              </w:rPr>
              <w:t>Podłokietniki z możliwością odchylania i wyciągania.</w:t>
            </w:r>
          </w:p>
        </w:tc>
        <w:tc>
          <w:tcPr>
            <w:tcW w:w="1515" w:type="dxa"/>
            <w:tcBorders>
              <w:top w:val="single" w:sz="4" w:space="0" w:color="000000"/>
              <w:left w:val="single" w:sz="4" w:space="0" w:color="000000"/>
              <w:bottom w:val="single" w:sz="4" w:space="0" w:color="000000"/>
              <w:right w:val="single" w:sz="4" w:space="0" w:color="000000"/>
            </w:tcBorders>
          </w:tcPr>
          <w:p w14:paraId="55F96286"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5B45884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EBCFE32"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E9EB0A0"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8EADD97" w14:textId="77777777" w:rsidR="00682749" w:rsidRDefault="00000000">
            <w:pPr>
              <w:spacing w:after="0" w:line="240" w:lineRule="auto"/>
              <w:rPr>
                <w:rFonts w:ascii="Calibri" w:hAnsi="Calibri" w:cs="Calibri"/>
                <w:sz w:val="20"/>
                <w:szCs w:val="20"/>
              </w:rPr>
            </w:pPr>
            <w:r>
              <w:rPr>
                <w:rFonts w:ascii="Calibri" w:hAnsi="Calibri" w:cs="Calibri"/>
                <w:sz w:val="20"/>
                <w:szCs w:val="20"/>
              </w:rPr>
              <w:t>Regulacja wysokości płyty podnóżka umożliwiająca dostosowanie do pacjenta.</w:t>
            </w:r>
          </w:p>
        </w:tc>
        <w:tc>
          <w:tcPr>
            <w:tcW w:w="1515" w:type="dxa"/>
            <w:tcBorders>
              <w:top w:val="single" w:sz="4" w:space="0" w:color="000000"/>
              <w:left w:val="single" w:sz="4" w:space="0" w:color="000000"/>
              <w:bottom w:val="single" w:sz="4" w:space="0" w:color="000000"/>
              <w:right w:val="single" w:sz="4" w:space="0" w:color="000000"/>
            </w:tcBorders>
          </w:tcPr>
          <w:p w14:paraId="5543C03F"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eastAsia="Times New Roman" w:hAnsi="Calibri" w:cs="Calibri"/>
                <w:color w:val="000000"/>
                <w:kern w:val="0"/>
                <w:sz w:val="20"/>
                <w:szCs w:val="20"/>
                <w:lang w:eastAsia="pl-PL"/>
              </w:rPr>
              <w:t>Tak</w:t>
            </w:r>
          </w:p>
          <w:p w14:paraId="23331B49" w14:textId="77777777" w:rsidR="00682749" w:rsidRDefault="00682749">
            <w:pPr>
              <w:spacing w:after="0" w:line="240" w:lineRule="auto"/>
              <w:jc w:val="center"/>
              <w:rPr>
                <w:rFonts w:ascii="Calibri" w:eastAsia="Times New Roman" w:hAnsi="Calibri" w:cs="Calibri"/>
                <w:color w:val="000000"/>
                <w:kern w:val="0"/>
                <w:sz w:val="20"/>
                <w:szCs w:val="20"/>
                <w:lang w:eastAsia="pl-PL"/>
              </w:rPr>
            </w:pPr>
          </w:p>
          <w:p w14:paraId="7AAA96A8" w14:textId="77777777" w:rsidR="00682749" w:rsidRDefault="00682749">
            <w:pPr>
              <w:spacing w:after="0" w:line="240" w:lineRule="auto"/>
              <w:jc w:val="center"/>
              <w:rPr>
                <w:rFonts w:ascii="Calibri" w:hAnsi="Calibri" w:cs="Calibri"/>
                <w:sz w:val="20"/>
                <w:szCs w:val="20"/>
              </w:rPr>
            </w:pPr>
          </w:p>
        </w:tc>
        <w:tc>
          <w:tcPr>
            <w:tcW w:w="3522" w:type="dxa"/>
            <w:tcBorders>
              <w:top w:val="single" w:sz="4" w:space="0" w:color="000000"/>
              <w:left w:val="single" w:sz="4" w:space="0" w:color="000000"/>
              <w:bottom w:val="single" w:sz="4" w:space="0" w:color="000000"/>
              <w:right w:val="single" w:sz="4" w:space="0" w:color="000000"/>
            </w:tcBorders>
          </w:tcPr>
          <w:p w14:paraId="7D62B4B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27B31E8"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37092EA"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0C0F12D"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w uchwytami profilowanymi do prowadzenia.</w:t>
            </w:r>
          </w:p>
        </w:tc>
        <w:tc>
          <w:tcPr>
            <w:tcW w:w="1515" w:type="dxa"/>
            <w:tcBorders>
              <w:top w:val="single" w:sz="4" w:space="0" w:color="000000"/>
              <w:left w:val="single" w:sz="4" w:space="0" w:color="000000"/>
              <w:bottom w:val="single" w:sz="4" w:space="0" w:color="000000"/>
              <w:right w:val="single" w:sz="4" w:space="0" w:color="000000"/>
            </w:tcBorders>
          </w:tcPr>
          <w:p w14:paraId="14F120D8"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0185BB9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59C0C4F"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B3649C7"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CB93AFB" w14:textId="77777777" w:rsidR="00682749" w:rsidRDefault="00000000">
            <w:pPr>
              <w:spacing w:after="0" w:line="240" w:lineRule="auto"/>
              <w:rPr>
                <w:rFonts w:ascii="Calibri" w:hAnsi="Calibri" w:cs="Calibri"/>
                <w:sz w:val="20"/>
                <w:szCs w:val="20"/>
              </w:rPr>
            </w:pPr>
            <w:r>
              <w:rPr>
                <w:rFonts w:ascii="Calibri" w:eastAsia="Calibri" w:hAnsi="Calibri" w:cs="Calibri"/>
                <w:color w:val="000000"/>
                <w:kern w:val="0"/>
                <w:sz w:val="20"/>
                <w:szCs w:val="20"/>
              </w:rPr>
              <w:t>Długość wózka 1100 mm +/- 20 mm.</w:t>
            </w:r>
          </w:p>
        </w:tc>
        <w:tc>
          <w:tcPr>
            <w:tcW w:w="1515" w:type="dxa"/>
            <w:tcBorders>
              <w:top w:val="single" w:sz="4" w:space="0" w:color="000000"/>
              <w:left w:val="single" w:sz="4" w:space="0" w:color="000000"/>
              <w:bottom w:val="single" w:sz="4" w:space="0" w:color="000000"/>
              <w:right w:val="single" w:sz="4" w:space="0" w:color="000000"/>
            </w:tcBorders>
          </w:tcPr>
          <w:p w14:paraId="69189F0D"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709A96E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4E4568B"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E911E38"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0413D5C" w14:textId="77777777" w:rsidR="00682749" w:rsidRDefault="00000000">
            <w:pPr>
              <w:spacing w:after="0" w:line="240" w:lineRule="auto"/>
              <w:rPr>
                <w:rFonts w:ascii="Calibri" w:hAnsi="Calibri" w:cs="Calibri"/>
                <w:sz w:val="20"/>
                <w:szCs w:val="20"/>
              </w:rPr>
            </w:pPr>
            <w:r>
              <w:rPr>
                <w:rFonts w:ascii="Calibri" w:eastAsia="Calibri" w:hAnsi="Calibri" w:cs="Calibri"/>
                <w:color w:val="000000"/>
                <w:kern w:val="0"/>
                <w:sz w:val="20"/>
                <w:szCs w:val="20"/>
              </w:rPr>
              <w:t>Wysokość wózka 930 mm +/- 10 mm.</w:t>
            </w:r>
          </w:p>
        </w:tc>
        <w:tc>
          <w:tcPr>
            <w:tcW w:w="1515" w:type="dxa"/>
            <w:tcBorders>
              <w:top w:val="single" w:sz="4" w:space="0" w:color="000000"/>
              <w:left w:val="single" w:sz="4" w:space="0" w:color="000000"/>
              <w:bottom w:val="single" w:sz="4" w:space="0" w:color="000000"/>
              <w:right w:val="single" w:sz="4" w:space="0" w:color="000000"/>
            </w:tcBorders>
          </w:tcPr>
          <w:p w14:paraId="01DBC55F"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672F83E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AC0BD42"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6D8D541"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77A18C0" w14:textId="77777777" w:rsidR="00682749" w:rsidRDefault="00000000">
            <w:pPr>
              <w:spacing w:after="0" w:line="240" w:lineRule="auto"/>
              <w:rPr>
                <w:rFonts w:ascii="Calibri" w:hAnsi="Calibri" w:cs="Calibri"/>
                <w:sz w:val="20"/>
                <w:szCs w:val="20"/>
              </w:rPr>
            </w:pPr>
            <w:r>
              <w:rPr>
                <w:rFonts w:ascii="Calibri" w:eastAsia="Calibri" w:hAnsi="Calibri" w:cs="Calibri"/>
                <w:color w:val="000000"/>
                <w:kern w:val="0"/>
                <w:sz w:val="20"/>
                <w:szCs w:val="20"/>
              </w:rPr>
              <w:t>Szerokość siedziska z możliwością wyboru przez Zamawiającego, jednak nie mniejsza niż 385 mm oraz nie większa niż 505 mm.</w:t>
            </w:r>
          </w:p>
        </w:tc>
        <w:tc>
          <w:tcPr>
            <w:tcW w:w="1515" w:type="dxa"/>
            <w:tcBorders>
              <w:top w:val="single" w:sz="4" w:space="0" w:color="000000"/>
              <w:left w:val="single" w:sz="4" w:space="0" w:color="000000"/>
              <w:bottom w:val="single" w:sz="4" w:space="0" w:color="000000"/>
              <w:right w:val="single" w:sz="4" w:space="0" w:color="000000"/>
            </w:tcBorders>
          </w:tcPr>
          <w:p w14:paraId="12143413"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2C1E8AD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C1CC83E"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3F296970"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32BECD13" w14:textId="77777777" w:rsidR="00682749" w:rsidRDefault="00000000">
            <w:pPr>
              <w:spacing w:after="0" w:line="240" w:lineRule="auto"/>
              <w:rPr>
                <w:rFonts w:ascii="Calibri" w:hAnsi="Calibri" w:cs="Calibri"/>
                <w:sz w:val="20"/>
                <w:szCs w:val="20"/>
              </w:rPr>
            </w:pPr>
            <w:r>
              <w:rPr>
                <w:rFonts w:ascii="Calibri" w:eastAsia="Calibri" w:hAnsi="Calibri" w:cs="Calibri"/>
                <w:color w:val="000000"/>
                <w:kern w:val="0"/>
                <w:sz w:val="20"/>
                <w:szCs w:val="20"/>
              </w:rPr>
              <w:t>Szerokość wózka uzależniona od wybranej szerokości siedziska – zależność szerokości siedziska od szerokości wózka max. 180 mm.</w:t>
            </w:r>
          </w:p>
        </w:tc>
        <w:tc>
          <w:tcPr>
            <w:tcW w:w="1515" w:type="dxa"/>
            <w:tcBorders>
              <w:top w:val="single" w:sz="4" w:space="0" w:color="000000"/>
              <w:left w:val="single" w:sz="4" w:space="0" w:color="000000"/>
              <w:bottom w:val="single" w:sz="4" w:space="0" w:color="000000"/>
              <w:right w:val="single" w:sz="4" w:space="0" w:color="000000"/>
            </w:tcBorders>
          </w:tcPr>
          <w:p w14:paraId="5CCE0E25"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68017CC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229958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73AC639"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44D32810" w14:textId="77777777" w:rsidR="00682749" w:rsidRDefault="00000000">
            <w:pPr>
              <w:snapToGrid w:val="0"/>
              <w:rPr>
                <w:rFonts w:ascii="Calibri" w:eastAsia="Times New Roman" w:hAnsi="Calibri" w:cs="Calibri"/>
                <w:kern w:val="0"/>
                <w:sz w:val="20"/>
                <w:szCs w:val="20"/>
                <w:lang w:eastAsia="pl-PL"/>
                <w14:ligatures w14:val="none"/>
              </w:rPr>
            </w:pPr>
            <w:r>
              <w:rPr>
                <w:rFonts w:ascii="Calibri" w:eastAsia="Calibri" w:hAnsi="Calibri" w:cs="Calibri"/>
                <w:color w:val="000000"/>
                <w:kern w:val="0"/>
                <w:sz w:val="20"/>
                <w:szCs w:val="20"/>
              </w:rPr>
              <w:t>Wysokość oparcia 405 mm. +/- 20 mm</w:t>
            </w:r>
          </w:p>
        </w:tc>
        <w:tc>
          <w:tcPr>
            <w:tcW w:w="1515" w:type="dxa"/>
            <w:tcBorders>
              <w:top w:val="single" w:sz="4" w:space="0" w:color="000000"/>
              <w:left w:val="single" w:sz="4" w:space="0" w:color="000000"/>
              <w:bottom w:val="single" w:sz="4" w:space="0" w:color="000000"/>
              <w:right w:val="single" w:sz="4" w:space="0" w:color="000000"/>
            </w:tcBorders>
          </w:tcPr>
          <w:p w14:paraId="73B4BFDB"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783130C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CF31428"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059C497"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6ED7B450" w14:textId="77777777" w:rsidR="00682749" w:rsidRDefault="00000000">
            <w:pPr>
              <w:snapToGrid w:val="0"/>
              <w:rPr>
                <w:rFonts w:ascii="Calibri" w:eastAsia="Times New Roman" w:hAnsi="Calibri" w:cs="Calibri"/>
                <w:kern w:val="0"/>
                <w:sz w:val="20"/>
                <w:szCs w:val="20"/>
                <w:lang w:eastAsia="pl-PL"/>
                <w14:ligatures w14:val="none"/>
              </w:rPr>
            </w:pPr>
            <w:r>
              <w:rPr>
                <w:rFonts w:ascii="Calibri" w:hAnsi="Calibri" w:cs="Calibri"/>
                <w:sz w:val="20"/>
                <w:szCs w:val="20"/>
              </w:rPr>
              <w:t>Wózek z możliwością wspinania się na przeszkodę o wysokości max. 60 mm.</w:t>
            </w:r>
          </w:p>
        </w:tc>
        <w:tc>
          <w:tcPr>
            <w:tcW w:w="1515" w:type="dxa"/>
            <w:tcBorders>
              <w:top w:val="single" w:sz="4" w:space="0" w:color="000000"/>
              <w:left w:val="single" w:sz="4" w:space="0" w:color="000000"/>
              <w:bottom w:val="single" w:sz="4" w:space="0" w:color="000000"/>
              <w:right w:val="single" w:sz="4" w:space="0" w:color="000000"/>
            </w:tcBorders>
          </w:tcPr>
          <w:p w14:paraId="642D4AA2"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3895268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A04E11B"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24590E96"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079151FC" w14:textId="77777777" w:rsidR="00682749" w:rsidRDefault="00000000">
            <w:pPr>
              <w:snapToGrid w:val="0"/>
              <w:rPr>
                <w:rFonts w:ascii="Calibri" w:eastAsia="Calibri" w:hAnsi="Calibri" w:cs="Calibri"/>
                <w:sz w:val="20"/>
                <w:szCs w:val="20"/>
              </w:rPr>
            </w:pPr>
            <w:r>
              <w:rPr>
                <w:rFonts w:ascii="Calibri" w:hAnsi="Calibri" w:cs="Calibri"/>
                <w:sz w:val="20"/>
                <w:szCs w:val="20"/>
              </w:rPr>
              <w:t>Maksymalne obciążenie min. 120 kg.</w:t>
            </w:r>
          </w:p>
        </w:tc>
        <w:tc>
          <w:tcPr>
            <w:tcW w:w="1515" w:type="dxa"/>
            <w:tcBorders>
              <w:top w:val="single" w:sz="4" w:space="0" w:color="000000"/>
              <w:left w:val="single" w:sz="4" w:space="0" w:color="000000"/>
              <w:bottom w:val="single" w:sz="4" w:space="0" w:color="000000"/>
              <w:right w:val="single" w:sz="4" w:space="0" w:color="000000"/>
            </w:tcBorders>
          </w:tcPr>
          <w:p w14:paraId="6D02DA94"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eastAsia="Times New Roman" w:hAnsi="Calibri" w:cs="Calibri"/>
                <w:color w:val="000000"/>
                <w:kern w:val="0"/>
                <w:sz w:val="20"/>
                <w:szCs w:val="20"/>
                <w:lang w:eastAsia="pl-PL"/>
              </w:rPr>
              <w:t>Tak, podać</w:t>
            </w:r>
          </w:p>
          <w:p w14:paraId="21885C26" w14:textId="77777777" w:rsidR="00682749" w:rsidRDefault="00682749">
            <w:pPr>
              <w:spacing w:after="0" w:line="240" w:lineRule="auto"/>
              <w:jc w:val="center"/>
              <w:rPr>
                <w:rFonts w:ascii="Calibri" w:eastAsia="Times New Roman" w:hAnsi="Calibri" w:cs="Calibri"/>
                <w:color w:val="000000"/>
                <w:kern w:val="0"/>
                <w:sz w:val="20"/>
                <w:szCs w:val="20"/>
                <w:lang w:eastAsia="pl-PL"/>
              </w:rPr>
            </w:pPr>
          </w:p>
          <w:p w14:paraId="0743E55D" w14:textId="77777777" w:rsidR="00682749" w:rsidRDefault="00682749">
            <w:pPr>
              <w:spacing w:after="0" w:line="240" w:lineRule="auto"/>
              <w:jc w:val="center"/>
              <w:rPr>
                <w:rFonts w:ascii="Calibri" w:hAnsi="Calibri" w:cs="Calibri"/>
                <w:i/>
                <w:iCs/>
                <w:sz w:val="20"/>
                <w:szCs w:val="20"/>
              </w:rPr>
            </w:pPr>
          </w:p>
        </w:tc>
        <w:tc>
          <w:tcPr>
            <w:tcW w:w="3522" w:type="dxa"/>
            <w:tcBorders>
              <w:top w:val="single" w:sz="4" w:space="0" w:color="000000"/>
              <w:left w:val="single" w:sz="4" w:space="0" w:color="000000"/>
              <w:bottom w:val="single" w:sz="4" w:space="0" w:color="000000"/>
              <w:right w:val="single" w:sz="4" w:space="0" w:color="000000"/>
            </w:tcBorders>
          </w:tcPr>
          <w:p w14:paraId="52C2E62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4B0543F"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83C8859"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547995E" w14:textId="77777777" w:rsidR="00682749" w:rsidRDefault="00000000">
            <w:pPr>
              <w:snapToGrid w:val="0"/>
              <w:rPr>
                <w:rFonts w:ascii="Calibri" w:eastAsia="Calibri" w:hAnsi="Calibri" w:cs="Calibri"/>
                <w:sz w:val="20"/>
                <w:szCs w:val="20"/>
              </w:rPr>
            </w:pPr>
            <w:r>
              <w:rPr>
                <w:rFonts w:ascii="Calibri" w:hAnsi="Calibri" w:cs="Calibri"/>
                <w:sz w:val="20"/>
                <w:szCs w:val="20"/>
              </w:rPr>
              <w:t>Waga wózka max.17,5 kg.</w:t>
            </w:r>
          </w:p>
        </w:tc>
        <w:tc>
          <w:tcPr>
            <w:tcW w:w="1515" w:type="dxa"/>
            <w:tcBorders>
              <w:top w:val="single" w:sz="4" w:space="0" w:color="000000"/>
              <w:left w:val="single" w:sz="4" w:space="0" w:color="000000"/>
              <w:bottom w:val="single" w:sz="4" w:space="0" w:color="000000"/>
              <w:right w:val="single" w:sz="4" w:space="0" w:color="000000"/>
            </w:tcBorders>
          </w:tcPr>
          <w:p w14:paraId="36D39F96"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eastAsia="Times New Roman" w:hAnsi="Calibri" w:cs="Calibri"/>
                <w:color w:val="000000"/>
                <w:kern w:val="0"/>
                <w:sz w:val="20"/>
                <w:szCs w:val="20"/>
                <w:lang w:eastAsia="pl-PL"/>
              </w:rPr>
              <w:t>Tak, podać</w:t>
            </w:r>
          </w:p>
          <w:p w14:paraId="6F9E21AB" w14:textId="77777777" w:rsidR="00682749" w:rsidRDefault="00682749">
            <w:pPr>
              <w:spacing w:after="0" w:line="240" w:lineRule="auto"/>
              <w:jc w:val="center"/>
              <w:rPr>
                <w:rFonts w:ascii="Calibri" w:eastAsia="Times New Roman" w:hAnsi="Calibri" w:cs="Calibri"/>
                <w:color w:val="000000"/>
                <w:kern w:val="0"/>
                <w:sz w:val="20"/>
                <w:szCs w:val="20"/>
                <w:lang w:eastAsia="pl-PL"/>
              </w:rPr>
            </w:pPr>
          </w:p>
          <w:p w14:paraId="207E97B5" w14:textId="77777777" w:rsidR="00682749" w:rsidRDefault="00000000">
            <w:pPr>
              <w:spacing w:after="0" w:line="240" w:lineRule="auto"/>
              <w:jc w:val="center"/>
              <w:rPr>
                <w:rFonts w:ascii="Calibri" w:hAnsi="Calibri" w:cs="Calibri"/>
                <w:i/>
                <w:iCs/>
                <w:sz w:val="20"/>
                <w:szCs w:val="20"/>
              </w:rPr>
            </w:pPr>
            <w:r>
              <w:rPr>
                <w:rFonts w:ascii="Calibri" w:eastAsia="Times New Roman" w:hAnsi="Calibri" w:cs="Calibri"/>
                <w:i/>
                <w:iCs/>
                <w:color w:val="000000"/>
                <w:kern w:val="0"/>
                <w:sz w:val="20"/>
                <w:szCs w:val="20"/>
                <w:lang w:eastAsia="pl-PL"/>
              </w:rPr>
              <w:t>.</w:t>
            </w:r>
          </w:p>
        </w:tc>
        <w:tc>
          <w:tcPr>
            <w:tcW w:w="3522" w:type="dxa"/>
            <w:tcBorders>
              <w:top w:val="single" w:sz="4" w:space="0" w:color="000000"/>
              <w:left w:val="single" w:sz="4" w:space="0" w:color="000000"/>
              <w:bottom w:val="single" w:sz="4" w:space="0" w:color="000000"/>
              <w:right w:val="single" w:sz="4" w:space="0" w:color="000000"/>
            </w:tcBorders>
          </w:tcPr>
          <w:p w14:paraId="338EB48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DC808FC"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B9CA703"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43C00BC9" w14:textId="77777777" w:rsidR="00682749" w:rsidRDefault="00000000">
            <w:pPr>
              <w:snapToGrid w:val="0"/>
              <w:rPr>
                <w:rFonts w:ascii="Calibri" w:hAnsi="Calibri" w:cs="Calibri"/>
                <w:sz w:val="20"/>
                <w:szCs w:val="20"/>
              </w:rPr>
            </w:pPr>
            <w:r>
              <w:rPr>
                <w:rFonts w:ascii="Calibri" w:hAnsi="Calibri" w:cs="Calibri"/>
                <w:sz w:val="20"/>
                <w:szCs w:val="20"/>
              </w:rPr>
              <w:t xml:space="preserve">Koła tylne wypinane na </w:t>
            </w:r>
            <w:proofErr w:type="spellStart"/>
            <w:r>
              <w:rPr>
                <w:rFonts w:ascii="Calibri" w:hAnsi="Calibri" w:cs="Calibri"/>
                <w:sz w:val="20"/>
                <w:szCs w:val="20"/>
              </w:rPr>
              <w:t>szybkozłączkach</w:t>
            </w:r>
            <w:proofErr w:type="spellEnd"/>
            <w:r>
              <w:rPr>
                <w:rFonts w:ascii="Calibri" w:hAnsi="Calibri" w:cs="Calibri"/>
                <w:sz w:val="20"/>
                <w:szCs w:val="20"/>
              </w:rPr>
              <w:t>.</w:t>
            </w:r>
          </w:p>
        </w:tc>
        <w:tc>
          <w:tcPr>
            <w:tcW w:w="1515" w:type="dxa"/>
            <w:tcBorders>
              <w:top w:val="single" w:sz="4" w:space="0" w:color="000000"/>
              <w:left w:val="single" w:sz="4" w:space="0" w:color="000000"/>
              <w:bottom w:val="single" w:sz="4" w:space="0" w:color="000000"/>
              <w:right w:val="single" w:sz="4" w:space="0" w:color="000000"/>
            </w:tcBorders>
          </w:tcPr>
          <w:p w14:paraId="3990F4DD"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090E89C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EE4214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E0D6AC9"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3C6868B" w14:textId="77777777" w:rsidR="00682749" w:rsidRDefault="00000000">
            <w:pPr>
              <w:snapToGrid w:val="0"/>
              <w:rPr>
                <w:rFonts w:ascii="Calibri" w:hAnsi="Calibri" w:cs="Calibri"/>
                <w:sz w:val="20"/>
                <w:szCs w:val="20"/>
              </w:rPr>
            </w:pPr>
            <w:r>
              <w:rPr>
                <w:rFonts w:ascii="Calibri" w:hAnsi="Calibri" w:cs="Calibri"/>
                <w:sz w:val="20"/>
                <w:szCs w:val="20"/>
              </w:rPr>
              <w:t>Rama wózka składana krzyżakowo ułatwiająca transport samego wózka.</w:t>
            </w:r>
          </w:p>
        </w:tc>
        <w:tc>
          <w:tcPr>
            <w:tcW w:w="1515" w:type="dxa"/>
            <w:tcBorders>
              <w:top w:val="single" w:sz="4" w:space="0" w:color="000000"/>
              <w:left w:val="single" w:sz="4" w:space="0" w:color="000000"/>
              <w:bottom w:val="single" w:sz="4" w:space="0" w:color="000000"/>
              <w:right w:val="single" w:sz="4" w:space="0" w:color="000000"/>
            </w:tcBorders>
          </w:tcPr>
          <w:p w14:paraId="2224876C"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6E6BF6B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84B6BEB"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0DD31CD"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50CC683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Oferowany wyrób posiada następujące dokumenty – dołączyć wraz z ofertą:</w:t>
            </w:r>
          </w:p>
          <w:p w14:paraId="4CC76258"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Deklaracja Zgodności</w:t>
            </w:r>
          </w:p>
        </w:tc>
        <w:tc>
          <w:tcPr>
            <w:tcW w:w="1515" w:type="dxa"/>
            <w:tcBorders>
              <w:top w:val="single" w:sz="4" w:space="0" w:color="000000"/>
              <w:left w:val="single" w:sz="4" w:space="0" w:color="000000"/>
              <w:bottom w:val="single" w:sz="4" w:space="0" w:color="000000"/>
              <w:right w:val="single" w:sz="4" w:space="0" w:color="000000"/>
            </w:tcBorders>
            <w:vAlign w:val="center"/>
          </w:tcPr>
          <w:p w14:paraId="1814ABA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2" w:type="dxa"/>
            <w:tcBorders>
              <w:top w:val="single" w:sz="4" w:space="0" w:color="000000"/>
              <w:left w:val="single" w:sz="4" w:space="0" w:color="000000"/>
              <w:bottom w:val="single" w:sz="4" w:space="0" w:color="000000"/>
              <w:right w:val="single" w:sz="4" w:space="0" w:color="000000"/>
            </w:tcBorders>
          </w:tcPr>
          <w:p w14:paraId="6C0AE04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5F4FDB7"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00780C16"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18746942"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w:t>
            </w:r>
          </w:p>
          <w:p w14:paraId="44F6C47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Niespełnienie choćby jednego z wymogów technicznych stawianych przez Zamawiającego w niniejszej tabeli spowoduje odrzucenie oferty.</w:t>
            </w:r>
          </w:p>
        </w:tc>
        <w:tc>
          <w:tcPr>
            <w:tcW w:w="1515" w:type="dxa"/>
            <w:tcBorders>
              <w:top w:val="single" w:sz="4" w:space="0" w:color="000000"/>
              <w:left w:val="single" w:sz="4" w:space="0" w:color="000000"/>
              <w:bottom w:val="single" w:sz="4" w:space="0" w:color="000000"/>
              <w:right w:val="single" w:sz="4" w:space="0" w:color="000000"/>
            </w:tcBorders>
            <w:vAlign w:val="center"/>
          </w:tcPr>
          <w:p w14:paraId="49DC1D7A"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1C63A67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AD1C58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2B625F5" w14:textId="77777777" w:rsidR="00682749" w:rsidRDefault="00682749">
            <w:pPr>
              <w:pStyle w:val="Akapitzlist"/>
              <w:numPr>
                <w:ilvl w:val="0"/>
                <w:numId w:val="6"/>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70DADEA0"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179B89ED"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2" w:type="dxa"/>
            <w:tcBorders>
              <w:top w:val="single" w:sz="4" w:space="0" w:color="000000"/>
              <w:left w:val="single" w:sz="4" w:space="0" w:color="000000"/>
              <w:bottom w:val="single" w:sz="4" w:space="0" w:color="000000"/>
              <w:right w:val="single" w:sz="4" w:space="0" w:color="000000"/>
            </w:tcBorders>
          </w:tcPr>
          <w:p w14:paraId="45070ED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3C02831"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DF777F6" w14:textId="3F6F323E" w:rsidR="00682749" w:rsidRDefault="00000000">
            <w:pPr>
              <w:spacing w:beforeAutospacing="1"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       2</w:t>
            </w:r>
            <w:r w:rsidR="00BE0EE0">
              <w:rPr>
                <w:rFonts w:ascii="Calibri" w:eastAsia="Times New Roman" w:hAnsi="Calibri" w:cs="Calibri"/>
                <w:kern w:val="0"/>
                <w:sz w:val="20"/>
                <w:szCs w:val="20"/>
                <w:lang w:eastAsia="pl-PL"/>
                <w14:ligatures w14:val="none"/>
              </w:rPr>
              <w:t>0</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49C209B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Przeglądy techniczne urządzeń wymagane / zalecane przez producenta w okresie gwarancji są wliczone </w:t>
            </w:r>
            <w:r>
              <w:rPr>
                <w:rFonts w:ascii="Calibri" w:eastAsia="Times New Roman" w:hAnsi="Calibri" w:cs="Calibri"/>
                <w:kern w:val="0"/>
                <w:sz w:val="20"/>
                <w:szCs w:val="20"/>
                <w:lang w:eastAsia="pl-PL"/>
                <w14:ligatures w14:val="none"/>
              </w:rPr>
              <w:br/>
              <w:t>w cenę przedmiotu zamówienia wraz ze wszystkimi materiałami niezbędnymi do wykonania wymaganych przeglądów, przy czym ostatni przegląd musi być wykonany w ostatnim miesiącu okresu gwarancji.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33FC4465"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TAK, </w:t>
            </w:r>
            <w:r>
              <w:rPr>
                <w:rFonts w:ascii="Calibri" w:eastAsia="Times New Roman" w:hAnsi="Calibri" w:cs="Calibri"/>
                <w:kern w:val="0"/>
                <w:sz w:val="20"/>
                <w:szCs w:val="20"/>
                <w:lang w:eastAsia="pl-PL"/>
                <w14:ligatures w14:val="none"/>
              </w:rPr>
              <w:br/>
              <w:t xml:space="preserve">podać </w:t>
            </w:r>
            <w:r>
              <w:rPr>
                <w:rFonts w:ascii="Calibri" w:eastAsia="Times New Roman" w:hAnsi="Calibri" w:cs="Calibri"/>
                <w:kern w:val="0"/>
                <w:sz w:val="20"/>
                <w:szCs w:val="20"/>
                <w:lang w:eastAsia="pl-PL"/>
                <w14:ligatures w14:val="none"/>
              </w:rPr>
              <w:br/>
              <w:t>w miesiącach</w:t>
            </w:r>
          </w:p>
        </w:tc>
        <w:tc>
          <w:tcPr>
            <w:tcW w:w="3522" w:type="dxa"/>
            <w:tcBorders>
              <w:top w:val="single" w:sz="4" w:space="0" w:color="000000"/>
              <w:left w:val="single" w:sz="4" w:space="0" w:color="000000"/>
              <w:bottom w:val="single" w:sz="4" w:space="0" w:color="000000"/>
              <w:right w:val="single" w:sz="4" w:space="0" w:color="000000"/>
            </w:tcBorders>
          </w:tcPr>
          <w:p w14:paraId="6FD89B0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8731070"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DD2D91C" w14:textId="6E5A471A"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1</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7CDFE3EE"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Pełna obsługa serwisowa w okresie obowiązywania gwarancji wliczona w cenę przedmiotu zamówienia.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34381CB8"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67B2910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6B1CDB2"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014A706F" w14:textId="367F82E2"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2</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1FC7FA57"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Gwarancja liczona od momentu protokolarnego przekazania do eksploatacji.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55DB8EE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6307360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7F64968"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0E2CDCE4" w14:textId="53EC2D6C" w:rsidR="00682749" w:rsidRDefault="00000000">
            <w:pPr>
              <w:pStyle w:val="Akapitzlist"/>
              <w:spacing w:beforeAutospacing="1" w:after="0" w:line="240" w:lineRule="auto"/>
              <w:ind w:left="720" w:hanging="36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3</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6A22C54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potwierdzający posiadanie znaku CE, bądź Deklaracje Zgodności CE lub inne dokumenty równoważne (jeśli dotyczy)</w:t>
            </w:r>
          </w:p>
        </w:tc>
        <w:tc>
          <w:tcPr>
            <w:tcW w:w="1515" w:type="dxa"/>
            <w:tcBorders>
              <w:top w:val="single" w:sz="4" w:space="0" w:color="000000"/>
              <w:left w:val="single" w:sz="4" w:space="0" w:color="000000"/>
              <w:bottom w:val="single" w:sz="4" w:space="0" w:color="000000"/>
              <w:right w:val="single" w:sz="4" w:space="0" w:color="000000"/>
            </w:tcBorders>
            <w:vAlign w:val="center"/>
          </w:tcPr>
          <w:p w14:paraId="52F74CAC"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74454370"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2039218A"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4AC87CBB" w14:textId="77777777" w:rsidR="00682749" w:rsidRDefault="00682749">
            <w:pPr>
              <w:spacing w:after="0" w:line="240" w:lineRule="auto"/>
              <w:rPr>
                <w:rFonts w:ascii="Calibri" w:eastAsia="Times New Roman" w:hAnsi="Calibri" w:cs="Calibri"/>
                <w:kern w:val="0"/>
                <w:sz w:val="20"/>
                <w:szCs w:val="20"/>
                <w:lang w:eastAsia="pl-PL"/>
                <w14:ligatures w14:val="none"/>
              </w:rPr>
            </w:pPr>
          </w:p>
          <w:p w14:paraId="0865E45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bl>
    <w:p w14:paraId="4E6AE629" w14:textId="77777777" w:rsidR="00682749" w:rsidRDefault="00682749">
      <w:pPr>
        <w:pStyle w:val="Tekstpodstawowy"/>
      </w:pPr>
    </w:p>
    <w:p w14:paraId="29E4C7C9" w14:textId="77777777" w:rsidR="00BE0EE0" w:rsidRDefault="00BE0EE0">
      <w:pPr>
        <w:pStyle w:val="Tekstpodstawowy"/>
      </w:pPr>
    </w:p>
    <w:p w14:paraId="1BD8069E" w14:textId="77777777" w:rsidR="00BE0EE0" w:rsidRDefault="00BE0EE0">
      <w:pPr>
        <w:pStyle w:val="Tekstpodstawowy"/>
      </w:pPr>
    </w:p>
    <w:p w14:paraId="199E4354" w14:textId="77777777" w:rsidR="00BE0EE0" w:rsidRDefault="00BE0EE0">
      <w:pPr>
        <w:pStyle w:val="Tekstpodstawowy"/>
      </w:pPr>
    </w:p>
    <w:tbl>
      <w:tblPr>
        <w:tblW w:w="9687" w:type="dxa"/>
        <w:tblInd w:w="18" w:type="dxa"/>
        <w:tblLayout w:type="fixed"/>
        <w:tblLook w:val="04A0" w:firstRow="1" w:lastRow="0" w:firstColumn="1" w:lastColumn="0" w:noHBand="0" w:noVBand="1"/>
      </w:tblPr>
      <w:tblGrid>
        <w:gridCol w:w="960"/>
        <w:gridCol w:w="1185"/>
        <w:gridCol w:w="2505"/>
        <w:gridCol w:w="1515"/>
        <w:gridCol w:w="3522"/>
      </w:tblGrid>
      <w:tr w:rsidR="00682749" w14:paraId="03E4C393" w14:textId="77777777">
        <w:trPr>
          <w:trHeight w:val="687"/>
        </w:trPr>
        <w:tc>
          <w:tcPr>
            <w:tcW w:w="9687"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0C8264" w14:textId="77777777" w:rsidR="00682749" w:rsidRDefault="00000000">
            <w:pPr>
              <w:spacing w:after="0" w:line="240" w:lineRule="auto"/>
              <w:jc w:val="center"/>
              <w:rPr>
                <w:rFonts w:ascii="Calibri" w:eastAsia="Times New Roman" w:hAnsi="Calibri" w:cs="Calibri"/>
                <w:b/>
                <w:bCs/>
                <w:i/>
                <w:iCs/>
                <w:kern w:val="0"/>
                <w:sz w:val="20"/>
                <w:szCs w:val="20"/>
                <w:lang w:eastAsia="pl-PL"/>
                <w14:ligatures w14:val="none"/>
              </w:rPr>
            </w:pPr>
            <w:bookmarkStart w:id="6" w:name="_Hlk221534265_kopia_1"/>
            <w:bookmarkStart w:id="7" w:name="_Hlk221535761"/>
            <w:bookmarkEnd w:id="6"/>
            <w:r>
              <w:rPr>
                <w:rFonts w:ascii="Calibri" w:eastAsia="Times New Roman" w:hAnsi="Calibri" w:cs="Calibri"/>
                <w:b/>
                <w:bCs/>
                <w:i/>
                <w:iCs/>
                <w:kern w:val="0"/>
                <w:sz w:val="20"/>
                <w:szCs w:val="20"/>
                <w:lang w:eastAsia="pl-PL"/>
                <w14:ligatures w14:val="none"/>
              </w:rPr>
              <w:lastRenderedPageBreak/>
              <w:t>Wózek inwalidzki z miejscem na respirator – 4 szt.</w:t>
            </w:r>
            <w:bookmarkEnd w:id="7"/>
          </w:p>
          <w:p w14:paraId="58F32BD1" w14:textId="77777777" w:rsidR="00682749" w:rsidRDefault="00682749">
            <w:pPr>
              <w:spacing w:line="240" w:lineRule="auto"/>
              <w:jc w:val="center"/>
              <w:rPr>
                <w:rFonts w:ascii="Calibri" w:eastAsia="Times New Roman" w:hAnsi="Calibri" w:cs="Calibri"/>
                <w:b/>
                <w:bCs/>
                <w:kern w:val="0"/>
                <w:sz w:val="20"/>
                <w:szCs w:val="20"/>
                <w:lang w:eastAsia="pl-PL"/>
                <w14:ligatures w14:val="none"/>
              </w:rPr>
            </w:pPr>
          </w:p>
        </w:tc>
      </w:tr>
      <w:tr w:rsidR="00682749" w14:paraId="5A38EF54"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2F9F49"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0FFEBF44"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FC3E0A"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79E4D128"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39FE29E5"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4256D6"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D0A2A1A"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4E2781D1"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9A192B"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C484CD"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6BEE8EFF" w14:textId="77777777">
        <w:trPr>
          <w:trHeight w:val="687"/>
        </w:trPr>
        <w:tc>
          <w:tcPr>
            <w:tcW w:w="214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AC047E"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7542"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E35403F"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1D903112" w14:textId="77777777">
        <w:trPr>
          <w:trHeight w:val="687"/>
        </w:trPr>
        <w:tc>
          <w:tcPr>
            <w:tcW w:w="9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F0ABDF"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Lp.</w:t>
            </w:r>
          </w:p>
        </w:tc>
        <w:tc>
          <w:tcPr>
            <w:tcW w:w="36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FE5EC1"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85FCAA"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3AC47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3667562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3FB75495"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734B82F" w14:textId="77777777" w:rsidR="00682749" w:rsidRDefault="00000000">
            <w:pPr>
              <w:spacing w:after="0" w:line="240" w:lineRule="auto"/>
              <w:rPr>
                <w:rFonts w:ascii="Calibri" w:hAnsi="Calibri" w:cs="Calibri"/>
                <w:sz w:val="20"/>
                <w:szCs w:val="20"/>
              </w:rPr>
            </w:pPr>
            <w:r>
              <w:rPr>
                <w:rFonts w:ascii="Calibri" w:hAnsi="Calibri" w:cs="Calibri"/>
                <w:sz w:val="20"/>
                <w:szCs w:val="20"/>
              </w:rPr>
              <w:t xml:space="preserve">Rok produkcji min. 2025 - produkt fabrycznie nowy, niedemonstracyjny i </w:t>
            </w:r>
            <w:proofErr w:type="spellStart"/>
            <w:r>
              <w:rPr>
                <w:rFonts w:ascii="Calibri" w:hAnsi="Calibri" w:cs="Calibri"/>
                <w:sz w:val="20"/>
                <w:szCs w:val="20"/>
              </w:rPr>
              <w:t>nierekondycjonowany</w:t>
            </w:r>
            <w:proofErr w:type="spellEnd"/>
            <w:r>
              <w:rPr>
                <w:rFonts w:ascii="Calibri" w:hAnsi="Calibri" w:cs="Calibri"/>
                <w:sz w:val="20"/>
                <w:szCs w:val="20"/>
              </w:rPr>
              <w:t>. Wyrób medyczny atestowany.</w:t>
            </w:r>
          </w:p>
        </w:tc>
        <w:tc>
          <w:tcPr>
            <w:tcW w:w="1515" w:type="dxa"/>
            <w:tcBorders>
              <w:top w:val="single" w:sz="4" w:space="0" w:color="000000"/>
              <w:left w:val="single" w:sz="4" w:space="0" w:color="000000"/>
              <w:bottom w:val="single" w:sz="4" w:space="0" w:color="000000"/>
              <w:right w:val="single" w:sz="4" w:space="0" w:color="000000"/>
            </w:tcBorders>
          </w:tcPr>
          <w:p w14:paraId="3C8ADE08" w14:textId="77777777" w:rsidR="00682749" w:rsidRDefault="00000000">
            <w:pPr>
              <w:spacing w:after="0" w:line="240" w:lineRule="auto"/>
              <w:jc w:val="center"/>
              <w:rPr>
                <w:rFonts w:ascii="Calibri" w:eastAsia="Times New Roman" w:hAnsi="Calibri" w:cs="Calibri"/>
                <w:color w:val="000000"/>
                <w:kern w:val="0"/>
                <w:sz w:val="20"/>
                <w:szCs w:val="20"/>
                <w:lang w:eastAsia="pl-PL"/>
              </w:rPr>
            </w:pPr>
            <w:r>
              <w:rPr>
                <w:rFonts w:ascii="Calibri" w:hAnsi="Calibri" w:cs="Calibri"/>
                <w:sz w:val="20"/>
                <w:szCs w:val="20"/>
              </w:rPr>
              <w:t>TAK, podać</w:t>
            </w:r>
          </w:p>
        </w:tc>
        <w:tc>
          <w:tcPr>
            <w:tcW w:w="3522" w:type="dxa"/>
            <w:tcBorders>
              <w:top w:val="single" w:sz="4" w:space="0" w:color="000000"/>
              <w:left w:val="single" w:sz="4" w:space="0" w:color="000000"/>
              <w:bottom w:val="single" w:sz="4" w:space="0" w:color="000000"/>
              <w:right w:val="single" w:sz="4" w:space="0" w:color="000000"/>
            </w:tcBorders>
          </w:tcPr>
          <w:p w14:paraId="3674B598"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4C332C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35609FAF"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6DAD909" w14:textId="77777777" w:rsidR="00682749" w:rsidRDefault="00000000">
            <w:pPr>
              <w:spacing w:after="0" w:line="240" w:lineRule="auto"/>
              <w:rPr>
                <w:rFonts w:ascii="Calibri" w:hAnsi="Calibri"/>
              </w:rPr>
            </w:pPr>
            <w:r>
              <w:rPr>
                <w:rFonts w:ascii="Calibri" w:hAnsi="Calibri"/>
                <w:sz w:val="20"/>
                <w:szCs w:val="20"/>
              </w:rPr>
              <w:t>Wózek inwalidzki do przewozu pacjentów w pozycji siedzącej wykonany ze stali.</w:t>
            </w:r>
          </w:p>
        </w:tc>
        <w:tc>
          <w:tcPr>
            <w:tcW w:w="1515" w:type="dxa"/>
            <w:tcBorders>
              <w:top w:val="single" w:sz="4" w:space="0" w:color="000000"/>
              <w:left w:val="single" w:sz="4" w:space="0" w:color="000000"/>
              <w:bottom w:val="single" w:sz="4" w:space="0" w:color="000000"/>
              <w:right w:val="single" w:sz="4" w:space="0" w:color="000000"/>
            </w:tcBorders>
          </w:tcPr>
          <w:p w14:paraId="24C50DA8"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36A9A24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668E1E7"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F7F7326"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077172DE" w14:textId="77777777" w:rsidR="00682749" w:rsidRDefault="00000000">
            <w:pPr>
              <w:spacing w:after="0" w:line="240" w:lineRule="auto"/>
              <w:rPr>
                <w:rFonts w:ascii="Calibri" w:hAnsi="Calibri"/>
              </w:rPr>
            </w:pPr>
            <w:r>
              <w:rPr>
                <w:rFonts w:ascii="Calibri" w:hAnsi="Calibri"/>
                <w:sz w:val="20"/>
                <w:szCs w:val="20"/>
              </w:rPr>
              <w:t xml:space="preserve">Tapicerka wózka </w:t>
            </w:r>
            <w:proofErr w:type="spellStart"/>
            <w:r>
              <w:rPr>
                <w:rFonts w:ascii="Calibri" w:hAnsi="Calibri"/>
                <w:sz w:val="20"/>
                <w:szCs w:val="20"/>
              </w:rPr>
              <w:t>łatwozmywalna</w:t>
            </w:r>
            <w:proofErr w:type="spellEnd"/>
            <w:r>
              <w:rPr>
                <w:rFonts w:ascii="Calibri" w:hAnsi="Calibri"/>
                <w:sz w:val="20"/>
                <w:szCs w:val="20"/>
              </w:rPr>
              <w:t>, odporna na uszkodzenia i rozciąganie.</w:t>
            </w:r>
          </w:p>
        </w:tc>
        <w:tc>
          <w:tcPr>
            <w:tcW w:w="1515" w:type="dxa"/>
            <w:tcBorders>
              <w:top w:val="single" w:sz="4" w:space="0" w:color="000000"/>
              <w:left w:val="single" w:sz="4" w:space="0" w:color="000000"/>
              <w:bottom w:val="single" w:sz="4" w:space="0" w:color="000000"/>
              <w:right w:val="single" w:sz="4" w:space="0" w:color="000000"/>
            </w:tcBorders>
          </w:tcPr>
          <w:p w14:paraId="26505E14"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7435FE4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E22778E"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0AF3B5B"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D84BCC5" w14:textId="77777777" w:rsidR="00682749" w:rsidRDefault="00000000">
            <w:pPr>
              <w:spacing w:after="0" w:line="240" w:lineRule="auto"/>
              <w:rPr>
                <w:rFonts w:ascii="Calibri" w:hAnsi="Calibri"/>
              </w:rPr>
            </w:pPr>
            <w:r>
              <w:rPr>
                <w:rFonts w:ascii="Calibri" w:hAnsi="Calibri"/>
                <w:sz w:val="20"/>
                <w:szCs w:val="20"/>
              </w:rPr>
              <w:t>Podłokietniki z możliwością odchylania i wyciągania.</w:t>
            </w:r>
          </w:p>
        </w:tc>
        <w:tc>
          <w:tcPr>
            <w:tcW w:w="1515" w:type="dxa"/>
            <w:tcBorders>
              <w:top w:val="single" w:sz="4" w:space="0" w:color="000000"/>
              <w:left w:val="single" w:sz="4" w:space="0" w:color="000000"/>
              <w:bottom w:val="single" w:sz="4" w:space="0" w:color="000000"/>
              <w:right w:val="single" w:sz="4" w:space="0" w:color="000000"/>
            </w:tcBorders>
          </w:tcPr>
          <w:p w14:paraId="584A9992"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40F2653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FFD670A"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B51445F"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7B8DCC8" w14:textId="77777777" w:rsidR="00682749" w:rsidRDefault="00000000">
            <w:pPr>
              <w:spacing w:after="0" w:line="240" w:lineRule="auto"/>
              <w:rPr>
                <w:rFonts w:ascii="Calibri" w:hAnsi="Calibri"/>
              </w:rPr>
            </w:pPr>
            <w:r>
              <w:rPr>
                <w:rFonts w:ascii="Calibri" w:hAnsi="Calibri"/>
                <w:sz w:val="20"/>
                <w:szCs w:val="20"/>
              </w:rPr>
              <w:t>Regulacja wysokości płyty podnóżka umożliwiająca dostosowanie do pacjenta.</w:t>
            </w:r>
          </w:p>
        </w:tc>
        <w:tc>
          <w:tcPr>
            <w:tcW w:w="1515" w:type="dxa"/>
            <w:tcBorders>
              <w:top w:val="single" w:sz="4" w:space="0" w:color="000000"/>
              <w:left w:val="single" w:sz="4" w:space="0" w:color="000000"/>
              <w:bottom w:val="single" w:sz="4" w:space="0" w:color="000000"/>
              <w:right w:val="single" w:sz="4" w:space="0" w:color="000000"/>
            </w:tcBorders>
          </w:tcPr>
          <w:p w14:paraId="09FAD0A2"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r>
              <w:rPr>
                <w:rFonts w:ascii="Calibri" w:eastAsia="Times New Roman" w:hAnsi="Calibri" w:cs="Calibri"/>
                <w:i/>
                <w:iCs/>
                <w:color w:val="000000"/>
                <w:kern w:val="0"/>
                <w:sz w:val="20"/>
                <w:szCs w:val="20"/>
                <w:lang w:eastAsia="pl-PL"/>
              </w:rPr>
              <w:t>.</w:t>
            </w:r>
          </w:p>
          <w:p w14:paraId="76228095" w14:textId="77777777" w:rsidR="00682749" w:rsidRDefault="00682749">
            <w:pPr>
              <w:spacing w:after="0" w:line="240" w:lineRule="auto"/>
              <w:jc w:val="center"/>
              <w:rPr>
                <w:rFonts w:ascii="Calibri" w:hAnsi="Calibri" w:cs="Calibri"/>
                <w:sz w:val="20"/>
                <w:szCs w:val="20"/>
              </w:rPr>
            </w:pPr>
          </w:p>
        </w:tc>
        <w:tc>
          <w:tcPr>
            <w:tcW w:w="3522" w:type="dxa"/>
            <w:tcBorders>
              <w:top w:val="single" w:sz="4" w:space="0" w:color="000000"/>
              <w:left w:val="single" w:sz="4" w:space="0" w:color="000000"/>
              <w:bottom w:val="single" w:sz="4" w:space="0" w:color="000000"/>
              <w:right w:val="single" w:sz="4" w:space="0" w:color="000000"/>
            </w:tcBorders>
          </w:tcPr>
          <w:p w14:paraId="24ABDB0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A1E0271"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766D4E1"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6F01AB74" w14:textId="77777777" w:rsidR="00682749" w:rsidRDefault="00000000">
            <w:pPr>
              <w:spacing w:after="0" w:line="240" w:lineRule="auto"/>
              <w:rPr>
                <w:rFonts w:ascii="Calibri" w:hAnsi="Calibri"/>
              </w:rPr>
            </w:pPr>
            <w:r>
              <w:rPr>
                <w:rFonts w:ascii="Calibri" w:hAnsi="Calibri"/>
                <w:sz w:val="20"/>
                <w:szCs w:val="20"/>
              </w:rPr>
              <w:t>Wózek w uchwytami profilowanymi do prowadzenia.</w:t>
            </w:r>
          </w:p>
        </w:tc>
        <w:tc>
          <w:tcPr>
            <w:tcW w:w="1515" w:type="dxa"/>
            <w:tcBorders>
              <w:top w:val="single" w:sz="4" w:space="0" w:color="000000"/>
              <w:left w:val="single" w:sz="4" w:space="0" w:color="000000"/>
              <w:bottom w:val="single" w:sz="4" w:space="0" w:color="000000"/>
              <w:right w:val="single" w:sz="4" w:space="0" w:color="000000"/>
            </w:tcBorders>
          </w:tcPr>
          <w:p w14:paraId="2E1B7AAD"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6F3E0A4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E140284"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2C507435"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586CFDA" w14:textId="77777777" w:rsidR="00682749" w:rsidRDefault="00000000">
            <w:pPr>
              <w:spacing w:after="0" w:line="240" w:lineRule="auto"/>
              <w:rPr>
                <w:rFonts w:ascii="Calibri" w:hAnsi="Calibri"/>
              </w:rPr>
            </w:pPr>
            <w:r>
              <w:rPr>
                <w:rFonts w:ascii="Calibri" w:hAnsi="Calibri"/>
                <w:sz w:val="20"/>
                <w:szCs w:val="20"/>
              </w:rPr>
              <w:t>Długość wózka 1100 mm +/- 20 mm.</w:t>
            </w:r>
          </w:p>
        </w:tc>
        <w:tc>
          <w:tcPr>
            <w:tcW w:w="1515" w:type="dxa"/>
            <w:tcBorders>
              <w:top w:val="single" w:sz="4" w:space="0" w:color="000000"/>
              <w:left w:val="single" w:sz="4" w:space="0" w:color="000000"/>
              <w:bottom w:val="single" w:sz="4" w:space="0" w:color="000000"/>
              <w:right w:val="single" w:sz="4" w:space="0" w:color="000000"/>
            </w:tcBorders>
          </w:tcPr>
          <w:p w14:paraId="3FE09352"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2580825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7EF7AB7"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0B1586B"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E99F23C" w14:textId="77777777" w:rsidR="00682749" w:rsidRDefault="00000000">
            <w:pPr>
              <w:spacing w:after="0" w:line="240" w:lineRule="auto"/>
              <w:rPr>
                <w:rFonts w:ascii="Calibri" w:hAnsi="Calibri"/>
              </w:rPr>
            </w:pPr>
            <w:r>
              <w:rPr>
                <w:rFonts w:ascii="Calibri" w:hAnsi="Calibri"/>
                <w:sz w:val="20"/>
                <w:szCs w:val="20"/>
              </w:rPr>
              <w:t>Wysokość wózka 930 mm +/- 10 mm.</w:t>
            </w:r>
          </w:p>
        </w:tc>
        <w:tc>
          <w:tcPr>
            <w:tcW w:w="1515" w:type="dxa"/>
            <w:tcBorders>
              <w:top w:val="single" w:sz="4" w:space="0" w:color="000000"/>
              <w:left w:val="single" w:sz="4" w:space="0" w:color="000000"/>
              <w:bottom w:val="single" w:sz="4" w:space="0" w:color="000000"/>
              <w:right w:val="single" w:sz="4" w:space="0" w:color="000000"/>
            </w:tcBorders>
          </w:tcPr>
          <w:p w14:paraId="52EEE141"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3144655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D9E6A53"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2943915A"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202BFF7E" w14:textId="77777777" w:rsidR="00682749" w:rsidRDefault="00000000">
            <w:pPr>
              <w:spacing w:after="0" w:line="240" w:lineRule="auto"/>
              <w:rPr>
                <w:rFonts w:ascii="Calibri" w:hAnsi="Calibri"/>
              </w:rPr>
            </w:pPr>
            <w:r>
              <w:rPr>
                <w:rFonts w:ascii="Calibri" w:hAnsi="Calibri"/>
                <w:sz w:val="20"/>
                <w:szCs w:val="20"/>
              </w:rPr>
              <w:t>Szerokość siedziska z możliwością wyboru przez Zamawiającego, jednak nie mniejsza niż 385 mm oraz nie większa niż 505 mm.</w:t>
            </w:r>
          </w:p>
        </w:tc>
        <w:tc>
          <w:tcPr>
            <w:tcW w:w="1515" w:type="dxa"/>
            <w:tcBorders>
              <w:top w:val="single" w:sz="4" w:space="0" w:color="000000"/>
              <w:left w:val="single" w:sz="4" w:space="0" w:color="000000"/>
              <w:bottom w:val="single" w:sz="4" w:space="0" w:color="000000"/>
              <w:right w:val="single" w:sz="4" w:space="0" w:color="000000"/>
            </w:tcBorders>
          </w:tcPr>
          <w:p w14:paraId="52F5376D"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245C225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E096CB3"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161E29F"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633FB9F6" w14:textId="77777777" w:rsidR="00682749" w:rsidRDefault="00000000">
            <w:pPr>
              <w:spacing w:after="0" w:line="240" w:lineRule="auto"/>
              <w:rPr>
                <w:rFonts w:ascii="Calibri" w:hAnsi="Calibri"/>
              </w:rPr>
            </w:pPr>
            <w:r>
              <w:rPr>
                <w:rFonts w:ascii="Calibri" w:hAnsi="Calibri"/>
                <w:sz w:val="20"/>
                <w:szCs w:val="20"/>
              </w:rPr>
              <w:t>Szerokość wózka uzależniona od wybranej szerokości siedziska – zależność szerokości siedziska od szerokości wózka max. 180 mm.</w:t>
            </w:r>
          </w:p>
        </w:tc>
        <w:tc>
          <w:tcPr>
            <w:tcW w:w="1515" w:type="dxa"/>
            <w:tcBorders>
              <w:top w:val="single" w:sz="4" w:space="0" w:color="000000"/>
              <w:left w:val="single" w:sz="4" w:space="0" w:color="000000"/>
              <w:bottom w:val="single" w:sz="4" w:space="0" w:color="000000"/>
              <w:right w:val="single" w:sz="4" w:space="0" w:color="000000"/>
            </w:tcBorders>
          </w:tcPr>
          <w:p w14:paraId="1ECE0828"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611BAEA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55C2D46"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4A9C1C44"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61F545AD" w14:textId="77777777" w:rsidR="00682749" w:rsidRDefault="00000000">
            <w:pPr>
              <w:snapToGrid w:val="0"/>
              <w:rPr>
                <w:rFonts w:ascii="Calibri" w:hAnsi="Calibri"/>
              </w:rPr>
            </w:pPr>
            <w:r>
              <w:rPr>
                <w:rFonts w:ascii="Calibri" w:hAnsi="Calibri"/>
                <w:sz w:val="20"/>
                <w:szCs w:val="20"/>
              </w:rPr>
              <w:t>Wysokość oparcia 405 mm. +/- 20 mm</w:t>
            </w:r>
          </w:p>
        </w:tc>
        <w:tc>
          <w:tcPr>
            <w:tcW w:w="1515" w:type="dxa"/>
            <w:tcBorders>
              <w:top w:val="single" w:sz="4" w:space="0" w:color="000000"/>
              <w:left w:val="single" w:sz="4" w:space="0" w:color="000000"/>
              <w:bottom w:val="single" w:sz="4" w:space="0" w:color="000000"/>
              <w:right w:val="single" w:sz="4" w:space="0" w:color="000000"/>
            </w:tcBorders>
          </w:tcPr>
          <w:p w14:paraId="197EEA0C"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34E58CE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3E7AD00"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C41B3B8"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1F9852CB" w14:textId="77777777" w:rsidR="00682749" w:rsidRDefault="00000000">
            <w:pPr>
              <w:snapToGrid w:val="0"/>
              <w:rPr>
                <w:rFonts w:ascii="Calibri" w:hAnsi="Calibri"/>
              </w:rPr>
            </w:pPr>
            <w:r>
              <w:rPr>
                <w:rFonts w:ascii="Calibri" w:hAnsi="Calibri"/>
                <w:sz w:val="20"/>
                <w:szCs w:val="20"/>
              </w:rPr>
              <w:t>Wózek z możliwością wspinania się na przeszkodę o wysokości max. 60 mm.</w:t>
            </w:r>
          </w:p>
        </w:tc>
        <w:tc>
          <w:tcPr>
            <w:tcW w:w="1515" w:type="dxa"/>
            <w:tcBorders>
              <w:top w:val="single" w:sz="4" w:space="0" w:color="000000"/>
              <w:left w:val="single" w:sz="4" w:space="0" w:color="000000"/>
              <w:bottom w:val="single" w:sz="4" w:space="0" w:color="000000"/>
              <w:right w:val="single" w:sz="4" w:space="0" w:color="000000"/>
            </w:tcBorders>
          </w:tcPr>
          <w:p w14:paraId="31ACEB05"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tc>
        <w:tc>
          <w:tcPr>
            <w:tcW w:w="3522" w:type="dxa"/>
            <w:tcBorders>
              <w:top w:val="single" w:sz="4" w:space="0" w:color="000000"/>
              <w:left w:val="single" w:sz="4" w:space="0" w:color="000000"/>
              <w:bottom w:val="single" w:sz="4" w:space="0" w:color="000000"/>
              <w:right w:val="single" w:sz="4" w:space="0" w:color="000000"/>
            </w:tcBorders>
          </w:tcPr>
          <w:p w14:paraId="51C0FE4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1A4E834"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9E4D695"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7B08D616" w14:textId="77777777" w:rsidR="00682749" w:rsidRDefault="00000000">
            <w:pPr>
              <w:snapToGrid w:val="0"/>
              <w:rPr>
                <w:rFonts w:ascii="Calibri" w:hAnsi="Calibri"/>
              </w:rPr>
            </w:pPr>
            <w:r>
              <w:rPr>
                <w:rFonts w:ascii="Calibri" w:hAnsi="Calibri"/>
                <w:sz w:val="20"/>
                <w:szCs w:val="20"/>
              </w:rPr>
              <w:t>Maksymalne obciążenie min. 120 kg.</w:t>
            </w:r>
          </w:p>
        </w:tc>
        <w:tc>
          <w:tcPr>
            <w:tcW w:w="1515" w:type="dxa"/>
            <w:tcBorders>
              <w:top w:val="single" w:sz="4" w:space="0" w:color="000000"/>
              <w:left w:val="single" w:sz="4" w:space="0" w:color="000000"/>
              <w:bottom w:val="single" w:sz="4" w:space="0" w:color="000000"/>
              <w:right w:val="single" w:sz="4" w:space="0" w:color="000000"/>
            </w:tcBorders>
          </w:tcPr>
          <w:p w14:paraId="1D0A0088"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p w14:paraId="23C322AC" w14:textId="77777777" w:rsidR="00682749" w:rsidRDefault="00682749">
            <w:pPr>
              <w:spacing w:after="0" w:line="240" w:lineRule="auto"/>
              <w:jc w:val="center"/>
              <w:rPr>
                <w:rFonts w:ascii="Calibri" w:hAnsi="Calibri" w:cs="Calibri"/>
                <w:i/>
                <w:iCs/>
                <w:sz w:val="20"/>
                <w:szCs w:val="20"/>
              </w:rPr>
            </w:pPr>
          </w:p>
        </w:tc>
        <w:tc>
          <w:tcPr>
            <w:tcW w:w="3522" w:type="dxa"/>
            <w:tcBorders>
              <w:top w:val="single" w:sz="4" w:space="0" w:color="000000"/>
              <w:left w:val="single" w:sz="4" w:space="0" w:color="000000"/>
              <w:bottom w:val="single" w:sz="4" w:space="0" w:color="000000"/>
              <w:right w:val="single" w:sz="4" w:space="0" w:color="000000"/>
            </w:tcBorders>
          </w:tcPr>
          <w:p w14:paraId="1015DBF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8B0C15C"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E6CD953"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0DA151A" w14:textId="77777777" w:rsidR="00682749" w:rsidRDefault="00000000">
            <w:pPr>
              <w:snapToGrid w:val="0"/>
              <w:rPr>
                <w:rFonts w:ascii="Calibri" w:hAnsi="Calibri"/>
              </w:rPr>
            </w:pPr>
            <w:r>
              <w:rPr>
                <w:rFonts w:ascii="Calibri" w:hAnsi="Calibri"/>
                <w:sz w:val="20"/>
                <w:szCs w:val="20"/>
              </w:rPr>
              <w:t>Waga wózka max.17,5 kg.</w:t>
            </w:r>
          </w:p>
        </w:tc>
        <w:tc>
          <w:tcPr>
            <w:tcW w:w="1515" w:type="dxa"/>
            <w:tcBorders>
              <w:top w:val="single" w:sz="4" w:space="0" w:color="000000"/>
              <w:left w:val="single" w:sz="4" w:space="0" w:color="000000"/>
              <w:bottom w:val="single" w:sz="4" w:space="0" w:color="000000"/>
              <w:right w:val="single" w:sz="4" w:space="0" w:color="000000"/>
            </w:tcBorders>
          </w:tcPr>
          <w:p w14:paraId="59685904"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 podać</w:t>
            </w:r>
          </w:p>
          <w:p w14:paraId="132BCEBD" w14:textId="77777777" w:rsidR="00682749" w:rsidRDefault="00000000">
            <w:pPr>
              <w:spacing w:after="0" w:line="240" w:lineRule="auto"/>
              <w:jc w:val="center"/>
              <w:rPr>
                <w:rFonts w:ascii="Calibri" w:hAnsi="Calibri"/>
              </w:rPr>
            </w:pPr>
            <w:r>
              <w:rPr>
                <w:rFonts w:ascii="Calibri" w:eastAsia="Times New Roman" w:hAnsi="Calibri" w:cs="Calibri"/>
                <w:i/>
                <w:iCs/>
                <w:color w:val="000000"/>
                <w:kern w:val="0"/>
                <w:sz w:val="20"/>
                <w:szCs w:val="20"/>
                <w:lang w:eastAsia="pl-PL"/>
              </w:rPr>
              <w:t>.</w:t>
            </w:r>
          </w:p>
        </w:tc>
        <w:tc>
          <w:tcPr>
            <w:tcW w:w="3522" w:type="dxa"/>
            <w:tcBorders>
              <w:top w:val="single" w:sz="4" w:space="0" w:color="000000"/>
              <w:left w:val="single" w:sz="4" w:space="0" w:color="000000"/>
              <w:bottom w:val="single" w:sz="4" w:space="0" w:color="000000"/>
              <w:right w:val="single" w:sz="4" w:space="0" w:color="000000"/>
            </w:tcBorders>
          </w:tcPr>
          <w:p w14:paraId="12A6EBCD"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F1AD7F2"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1FF6AE81"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55915AA9" w14:textId="77777777" w:rsidR="00682749" w:rsidRDefault="00000000">
            <w:pPr>
              <w:snapToGrid w:val="0"/>
              <w:rPr>
                <w:rFonts w:ascii="Calibri" w:hAnsi="Calibri"/>
              </w:rPr>
            </w:pPr>
            <w:r>
              <w:rPr>
                <w:rFonts w:ascii="Calibri" w:hAnsi="Calibri"/>
                <w:sz w:val="20"/>
                <w:szCs w:val="20"/>
              </w:rPr>
              <w:t xml:space="preserve">Koła tylne wypinane na </w:t>
            </w:r>
            <w:proofErr w:type="spellStart"/>
            <w:r>
              <w:rPr>
                <w:rFonts w:ascii="Calibri" w:hAnsi="Calibri"/>
                <w:sz w:val="20"/>
                <w:szCs w:val="20"/>
              </w:rPr>
              <w:t>szybkozłączkach</w:t>
            </w:r>
            <w:proofErr w:type="spellEnd"/>
            <w:r>
              <w:rPr>
                <w:rFonts w:ascii="Calibri" w:hAnsi="Calibri"/>
                <w:sz w:val="20"/>
                <w:szCs w:val="20"/>
              </w:rPr>
              <w:t>.</w:t>
            </w:r>
          </w:p>
        </w:tc>
        <w:tc>
          <w:tcPr>
            <w:tcW w:w="1515" w:type="dxa"/>
            <w:tcBorders>
              <w:top w:val="single" w:sz="4" w:space="0" w:color="000000"/>
              <w:left w:val="single" w:sz="4" w:space="0" w:color="000000"/>
              <w:bottom w:val="single" w:sz="4" w:space="0" w:color="000000"/>
              <w:right w:val="single" w:sz="4" w:space="0" w:color="000000"/>
            </w:tcBorders>
          </w:tcPr>
          <w:p w14:paraId="444FF064"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49C614D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966B0DD"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3DB3634"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1BBB5A2F" w14:textId="77777777" w:rsidR="00682749" w:rsidRDefault="00000000">
            <w:pPr>
              <w:snapToGrid w:val="0"/>
              <w:rPr>
                <w:rFonts w:ascii="Calibri" w:hAnsi="Calibri"/>
              </w:rPr>
            </w:pPr>
            <w:r>
              <w:rPr>
                <w:rFonts w:ascii="Calibri" w:hAnsi="Calibri"/>
                <w:sz w:val="20"/>
                <w:szCs w:val="20"/>
              </w:rPr>
              <w:t>Rama wózka składana krzyżakowo ułatwiająca transport samego wózka.</w:t>
            </w:r>
          </w:p>
        </w:tc>
        <w:tc>
          <w:tcPr>
            <w:tcW w:w="1515" w:type="dxa"/>
            <w:tcBorders>
              <w:top w:val="single" w:sz="4" w:space="0" w:color="000000"/>
              <w:left w:val="single" w:sz="4" w:space="0" w:color="000000"/>
              <w:bottom w:val="single" w:sz="4" w:space="0" w:color="000000"/>
              <w:right w:val="single" w:sz="4" w:space="0" w:color="000000"/>
            </w:tcBorders>
          </w:tcPr>
          <w:p w14:paraId="7D7F891F" w14:textId="77777777" w:rsidR="00682749" w:rsidRDefault="00000000">
            <w:pPr>
              <w:spacing w:after="0" w:line="240" w:lineRule="auto"/>
              <w:jc w:val="center"/>
              <w:rPr>
                <w:rFonts w:ascii="Calibri" w:hAnsi="Calibri"/>
              </w:rPr>
            </w:pPr>
            <w:r>
              <w:rPr>
                <w:rFonts w:ascii="Calibri" w:eastAsia="Times New Roman" w:hAnsi="Calibri" w:cs="Calibri"/>
                <w:color w:val="000000"/>
                <w:kern w:val="0"/>
                <w:sz w:val="20"/>
                <w:szCs w:val="20"/>
                <w:lang w:eastAsia="pl-PL"/>
              </w:rPr>
              <w:t>Tak</w:t>
            </w:r>
          </w:p>
        </w:tc>
        <w:tc>
          <w:tcPr>
            <w:tcW w:w="3522" w:type="dxa"/>
            <w:tcBorders>
              <w:top w:val="single" w:sz="4" w:space="0" w:color="000000"/>
              <w:left w:val="single" w:sz="4" w:space="0" w:color="000000"/>
              <w:bottom w:val="single" w:sz="4" w:space="0" w:color="000000"/>
              <w:right w:val="single" w:sz="4" w:space="0" w:color="000000"/>
            </w:tcBorders>
          </w:tcPr>
          <w:p w14:paraId="20BC787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6610ADD"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739C189A"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4668B1C6" w14:textId="77777777" w:rsidR="00682749" w:rsidRDefault="00000000">
            <w:pPr>
              <w:spacing w:after="0" w:line="240" w:lineRule="auto"/>
              <w:rPr>
                <w:rFonts w:ascii="Calibri" w:hAnsi="Calibri"/>
              </w:rPr>
            </w:pPr>
            <w:r>
              <w:rPr>
                <w:rFonts w:ascii="Calibri" w:hAnsi="Calibri"/>
                <w:sz w:val="20"/>
                <w:szCs w:val="20"/>
              </w:rPr>
              <w:t>Wózek wyposażony w półkę na respirator transportowy.</w:t>
            </w:r>
          </w:p>
        </w:tc>
        <w:tc>
          <w:tcPr>
            <w:tcW w:w="1515" w:type="dxa"/>
            <w:tcBorders>
              <w:top w:val="single" w:sz="4" w:space="0" w:color="000000"/>
              <w:left w:val="single" w:sz="4" w:space="0" w:color="000000"/>
              <w:bottom w:val="single" w:sz="4" w:space="0" w:color="000000"/>
              <w:right w:val="single" w:sz="4" w:space="0" w:color="000000"/>
            </w:tcBorders>
            <w:vAlign w:val="center"/>
          </w:tcPr>
          <w:p w14:paraId="3978CD13"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TAK, podać</w:t>
            </w:r>
          </w:p>
        </w:tc>
        <w:tc>
          <w:tcPr>
            <w:tcW w:w="3522" w:type="dxa"/>
            <w:tcBorders>
              <w:top w:val="single" w:sz="4" w:space="0" w:color="000000"/>
              <w:left w:val="single" w:sz="4" w:space="0" w:color="000000"/>
              <w:bottom w:val="single" w:sz="4" w:space="0" w:color="000000"/>
              <w:right w:val="single" w:sz="4" w:space="0" w:color="000000"/>
            </w:tcBorders>
          </w:tcPr>
          <w:p w14:paraId="6A602B1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0BCEC6A"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3EA7209" w14:textId="77777777" w:rsidR="00682749" w:rsidRDefault="00682749">
            <w:pPr>
              <w:pStyle w:val="Akapitzlist"/>
              <w:numPr>
                <w:ilvl w:val="0"/>
                <w:numId w:val="7"/>
              </w:numPr>
              <w:spacing w:beforeAutospacing="1" w:afterAutospacing="1" w:line="240" w:lineRule="auto"/>
              <w:rPr>
                <w:rFonts w:ascii="Calibri" w:eastAsia="Times New Roman" w:hAnsi="Calibri" w:cs="Calibri"/>
                <w:kern w:val="0"/>
                <w:sz w:val="20"/>
                <w:szCs w:val="20"/>
                <w:lang w:eastAsia="pl-PL"/>
                <w14:ligatures w14:val="none"/>
              </w:rPr>
            </w:pPr>
          </w:p>
        </w:tc>
        <w:tc>
          <w:tcPr>
            <w:tcW w:w="3690" w:type="dxa"/>
            <w:gridSpan w:val="2"/>
            <w:tcBorders>
              <w:top w:val="single" w:sz="4" w:space="0" w:color="000000"/>
              <w:left w:val="single" w:sz="4" w:space="0" w:color="000000"/>
              <w:bottom w:val="single" w:sz="4" w:space="0" w:color="000000"/>
              <w:right w:val="single" w:sz="4" w:space="0" w:color="000000"/>
            </w:tcBorders>
          </w:tcPr>
          <w:p w14:paraId="6425B47C" w14:textId="77777777" w:rsidR="00682749" w:rsidRDefault="00000000">
            <w:pPr>
              <w:spacing w:after="0" w:line="240" w:lineRule="auto"/>
              <w:rPr>
                <w:rFonts w:ascii="Calibri" w:hAnsi="Calibri"/>
              </w:rPr>
            </w:pPr>
            <w:r>
              <w:rPr>
                <w:rFonts w:ascii="Calibri" w:hAnsi="Calibri"/>
                <w:sz w:val="20"/>
                <w:szCs w:val="20"/>
              </w:rPr>
              <w:t>Oferowany wyrób posiada następujące dokumenty – dołączyć wraz z ofertą: Deklaracja Zgodności</w:t>
            </w:r>
          </w:p>
        </w:tc>
        <w:tc>
          <w:tcPr>
            <w:tcW w:w="1515" w:type="dxa"/>
            <w:tcBorders>
              <w:top w:val="single" w:sz="4" w:space="0" w:color="000000"/>
              <w:left w:val="single" w:sz="4" w:space="0" w:color="000000"/>
              <w:bottom w:val="single" w:sz="4" w:space="0" w:color="000000"/>
              <w:right w:val="single" w:sz="4" w:space="0" w:color="000000"/>
            </w:tcBorders>
            <w:vAlign w:val="center"/>
          </w:tcPr>
          <w:p w14:paraId="1589E47F"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660FA1B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52CA0B4"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5D58DEE" w14:textId="3E4B9BFF" w:rsidR="00682749" w:rsidRDefault="00000000">
            <w:pPr>
              <w:spacing w:beforeAutospacing="1" w:after="0" w:line="240" w:lineRule="auto"/>
              <w:rPr>
                <w:rFonts w:ascii="Calibri" w:hAnsi="Calibri"/>
              </w:rPr>
            </w:pPr>
            <w:r>
              <w:rPr>
                <w:rFonts w:ascii="Calibri" w:eastAsia="Times New Roman" w:hAnsi="Calibri" w:cs="Calibri"/>
                <w:kern w:val="0"/>
                <w:sz w:val="20"/>
                <w:szCs w:val="20"/>
                <w:lang w:eastAsia="pl-PL"/>
                <w14:ligatures w14:val="none"/>
              </w:rPr>
              <w:t xml:space="preserve">       </w:t>
            </w:r>
            <w:r w:rsidR="00BE0EE0">
              <w:rPr>
                <w:rFonts w:ascii="Calibri" w:eastAsia="Times New Roman" w:hAnsi="Calibri" w:cs="Calibri"/>
                <w:kern w:val="0"/>
                <w:sz w:val="20"/>
                <w:szCs w:val="20"/>
                <w:lang w:eastAsia="pl-PL"/>
                <w14:ligatures w14:val="none"/>
              </w:rPr>
              <w:t>19</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4CB2D2F4" w14:textId="77777777" w:rsidR="00682749" w:rsidRDefault="00000000">
            <w:pPr>
              <w:spacing w:after="0" w:line="240" w:lineRule="auto"/>
              <w:rPr>
                <w:rFonts w:ascii="Calibri" w:hAnsi="Calibri"/>
              </w:rPr>
            </w:pPr>
            <w:r>
              <w:rPr>
                <w:rFonts w:ascii="Calibri" w:eastAsia="Times New Roman" w:hAnsi="Calibri" w:cs="Calibri"/>
                <w:kern w:val="0"/>
                <w:sz w:val="20"/>
                <w:szCs w:val="20"/>
                <w:lang w:eastAsia="pl-PL"/>
                <w14:ligatures w14:val="none"/>
              </w:rPr>
              <w:t xml:space="preserve">Przeglądy techniczne urządzeń wymagane / zalecane przez producenta w okresie gwarancji są wliczone </w:t>
            </w:r>
            <w:r>
              <w:rPr>
                <w:rFonts w:ascii="Calibri" w:eastAsia="Times New Roman" w:hAnsi="Calibri" w:cs="Calibri"/>
                <w:kern w:val="0"/>
                <w:sz w:val="20"/>
                <w:szCs w:val="20"/>
                <w:lang w:eastAsia="pl-PL"/>
                <w14:ligatures w14:val="none"/>
              </w:rPr>
              <w:br/>
              <w:t>w cenę przedmiotu zamówienia wraz ze wszystkimi materiałami niezbędnymi do wykonania wymaganych przeglądów, przy czym ostatni przegląd musi być wykonany w ostatnim miesiącu okresu gwarancji.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0353BF46"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 xml:space="preserve">TAK, </w:t>
            </w:r>
            <w:r>
              <w:rPr>
                <w:rFonts w:ascii="Calibri" w:eastAsia="Times New Roman" w:hAnsi="Calibri" w:cs="Calibri"/>
                <w:kern w:val="0"/>
                <w:sz w:val="20"/>
                <w:szCs w:val="20"/>
                <w:lang w:eastAsia="pl-PL"/>
                <w14:ligatures w14:val="none"/>
              </w:rPr>
              <w:br/>
              <w:t xml:space="preserve">podać </w:t>
            </w:r>
            <w:r>
              <w:rPr>
                <w:rFonts w:ascii="Calibri" w:eastAsia="Times New Roman" w:hAnsi="Calibri" w:cs="Calibri"/>
                <w:kern w:val="0"/>
                <w:sz w:val="20"/>
                <w:szCs w:val="20"/>
                <w:lang w:eastAsia="pl-PL"/>
                <w14:ligatures w14:val="none"/>
              </w:rPr>
              <w:br/>
              <w:t>w miesiącach</w:t>
            </w:r>
          </w:p>
        </w:tc>
        <w:tc>
          <w:tcPr>
            <w:tcW w:w="3522" w:type="dxa"/>
            <w:tcBorders>
              <w:top w:val="single" w:sz="4" w:space="0" w:color="000000"/>
              <w:left w:val="single" w:sz="4" w:space="0" w:color="000000"/>
              <w:bottom w:val="single" w:sz="4" w:space="0" w:color="000000"/>
              <w:right w:val="single" w:sz="4" w:space="0" w:color="000000"/>
            </w:tcBorders>
          </w:tcPr>
          <w:p w14:paraId="3EDD91B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0B37BB5"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2C1E0E35" w14:textId="6F9B6B37" w:rsidR="00682749" w:rsidRDefault="00000000">
            <w:pPr>
              <w:pStyle w:val="Akapitzlist"/>
              <w:spacing w:beforeAutospacing="1" w:after="0" w:line="240" w:lineRule="auto"/>
              <w:ind w:left="720" w:hanging="360"/>
              <w:rPr>
                <w:rFonts w:ascii="Calibri" w:hAnsi="Calibri"/>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0</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1813C18D" w14:textId="77777777" w:rsidR="00682749" w:rsidRDefault="00000000">
            <w:pPr>
              <w:spacing w:after="0" w:line="240" w:lineRule="auto"/>
              <w:rPr>
                <w:rFonts w:ascii="Calibri" w:hAnsi="Calibri"/>
              </w:rPr>
            </w:pPr>
            <w:r>
              <w:rPr>
                <w:rFonts w:ascii="Calibri" w:eastAsia="Times New Roman" w:hAnsi="Calibri" w:cs="Calibri"/>
                <w:kern w:val="0"/>
                <w:sz w:val="20"/>
                <w:szCs w:val="20"/>
                <w:lang w:eastAsia="pl-PL"/>
                <w14:ligatures w14:val="none"/>
              </w:rPr>
              <w:t>Pełna obsługa serwisowa w okresie obowiązywania gwarancji wliczona w cenę przedmiotu zamówienia.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48F4FDD6"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79BADCB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7AA8300"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509D8D05" w14:textId="4BE5F2C1" w:rsidR="00682749" w:rsidRDefault="00000000">
            <w:pPr>
              <w:pStyle w:val="Akapitzlist"/>
              <w:spacing w:beforeAutospacing="1" w:after="0" w:line="240" w:lineRule="auto"/>
              <w:ind w:left="720" w:hanging="360"/>
              <w:rPr>
                <w:rFonts w:ascii="Calibri" w:hAnsi="Calibri"/>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1</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4737D07B" w14:textId="77777777" w:rsidR="00682749" w:rsidRDefault="00000000">
            <w:pPr>
              <w:spacing w:after="0" w:line="240" w:lineRule="auto"/>
              <w:rPr>
                <w:rFonts w:ascii="Calibri" w:hAnsi="Calibri"/>
              </w:rPr>
            </w:pPr>
            <w:r>
              <w:rPr>
                <w:rFonts w:ascii="Calibri" w:eastAsia="Times New Roman" w:hAnsi="Calibri" w:cs="Calibri"/>
                <w:kern w:val="0"/>
                <w:sz w:val="20"/>
                <w:szCs w:val="20"/>
                <w:lang w:eastAsia="pl-PL"/>
                <w14:ligatures w14:val="none"/>
              </w:rPr>
              <w:t>Gwarancja liczona od momentu protokolarnego przekazania do eksploatacji.</w:t>
            </w:r>
          </w:p>
        </w:tc>
        <w:tc>
          <w:tcPr>
            <w:tcW w:w="1515" w:type="dxa"/>
            <w:tcBorders>
              <w:top w:val="single" w:sz="4" w:space="0" w:color="000000"/>
              <w:left w:val="single" w:sz="4" w:space="0" w:color="000000"/>
              <w:bottom w:val="single" w:sz="4" w:space="0" w:color="000000"/>
              <w:right w:val="single" w:sz="4" w:space="0" w:color="000000"/>
            </w:tcBorders>
            <w:vAlign w:val="center"/>
          </w:tcPr>
          <w:p w14:paraId="4345EC74"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6C8CFBF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DB8DF42" w14:textId="77777777">
        <w:trPr>
          <w:trHeight w:val="454"/>
        </w:trPr>
        <w:tc>
          <w:tcPr>
            <w:tcW w:w="960" w:type="dxa"/>
            <w:tcBorders>
              <w:top w:val="single" w:sz="4" w:space="0" w:color="000000"/>
              <w:left w:val="single" w:sz="4" w:space="0" w:color="000000"/>
              <w:bottom w:val="single" w:sz="4" w:space="0" w:color="000000"/>
              <w:right w:val="single" w:sz="4" w:space="0" w:color="000000"/>
            </w:tcBorders>
            <w:vAlign w:val="center"/>
          </w:tcPr>
          <w:p w14:paraId="63707C3A" w14:textId="154F9B23" w:rsidR="00682749" w:rsidRDefault="00000000">
            <w:pPr>
              <w:pStyle w:val="Akapitzlist"/>
              <w:spacing w:beforeAutospacing="1" w:after="0" w:line="240" w:lineRule="auto"/>
              <w:ind w:left="720" w:hanging="360"/>
              <w:rPr>
                <w:rFonts w:ascii="Calibri" w:hAnsi="Calibri"/>
              </w:rPr>
            </w:pPr>
            <w:r>
              <w:rPr>
                <w:rFonts w:ascii="Calibri" w:eastAsia="Times New Roman" w:hAnsi="Calibri" w:cs="Calibri"/>
                <w:kern w:val="0"/>
                <w:sz w:val="20"/>
                <w:szCs w:val="20"/>
                <w:lang w:eastAsia="pl-PL"/>
                <w14:ligatures w14:val="none"/>
              </w:rPr>
              <w:t>2</w:t>
            </w:r>
            <w:r w:rsidR="00BE0EE0">
              <w:rPr>
                <w:rFonts w:ascii="Calibri" w:eastAsia="Times New Roman" w:hAnsi="Calibri" w:cs="Calibri"/>
                <w:kern w:val="0"/>
                <w:sz w:val="20"/>
                <w:szCs w:val="20"/>
                <w:lang w:eastAsia="pl-PL"/>
                <w14:ligatures w14:val="none"/>
              </w:rPr>
              <w:t>2</w:t>
            </w:r>
            <w:r>
              <w:rPr>
                <w:rFonts w:ascii="Calibri" w:eastAsia="Times New Roman" w:hAnsi="Calibri" w:cs="Calibri"/>
                <w:kern w:val="0"/>
                <w:sz w:val="20"/>
                <w:szCs w:val="20"/>
                <w:lang w:eastAsia="pl-PL"/>
                <w14:ligatures w14:val="none"/>
              </w:rPr>
              <w:t>.</w:t>
            </w:r>
          </w:p>
        </w:tc>
        <w:tc>
          <w:tcPr>
            <w:tcW w:w="3690" w:type="dxa"/>
            <w:gridSpan w:val="2"/>
            <w:tcBorders>
              <w:top w:val="single" w:sz="4" w:space="0" w:color="000000"/>
              <w:left w:val="single" w:sz="4" w:space="0" w:color="000000"/>
              <w:bottom w:val="single" w:sz="4" w:space="0" w:color="000000"/>
              <w:right w:val="single" w:sz="4" w:space="0" w:color="000000"/>
            </w:tcBorders>
            <w:vAlign w:val="center"/>
          </w:tcPr>
          <w:p w14:paraId="6D5AA631" w14:textId="77777777" w:rsidR="00682749" w:rsidRDefault="00000000">
            <w:pPr>
              <w:spacing w:after="0" w:line="240" w:lineRule="auto"/>
              <w:rPr>
                <w:rFonts w:ascii="Calibri" w:hAnsi="Calibri"/>
              </w:rPr>
            </w:pPr>
            <w:r>
              <w:rPr>
                <w:rFonts w:ascii="Calibri" w:eastAsia="Times New Roman" w:hAnsi="Calibri" w:cs="Calibri"/>
                <w:kern w:val="0"/>
                <w:sz w:val="20"/>
                <w:szCs w:val="20"/>
                <w:lang w:eastAsia="pl-PL"/>
                <w14:ligatures w14:val="none"/>
              </w:rPr>
              <w:t>Certyfikat potwierdzający posiadanie znaku CE, bądź Deklaracje Zgodności CE lub inne dokumenty równoważne (jeśli dotyczy)</w:t>
            </w:r>
          </w:p>
        </w:tc>
        <w:tc>
          <w:tcPr>
            <w:tcW w:w="1515" w:type="dxa"/>
            <w:tcBorders>
              <w:top w:val="single" w:sz="4" w:space="0" w:color="000000"/>
              <w:left w:val="single" w:sz="4" w:space="0" w:color="000000"/>
              <w:bottom w:val="single" w:sz="4" w:space="0" w:color="000000"/>
              <w:right w:val="single" w:sz="4" w:space="0" w:color="000000"/>
            </w:tcBorders>
            <w:vAlign w:val="center"/>
          </w:tcPr>
          <w:p w14:paraId="49A69FEF" w14:textId="77777777" w:rsidR="00682749" w:rsidRDefault="00000000">
            <w:pPr>
              <w:spacing w:after="0" w:line="240" w:lineRule="auto"/>
              <w:jc w:val="center"/>
              <w:rPr>
                <w:rFonts w:ascii="Calibri" w:hAnsi="Calibri"/>
              </w:rPr>
            </w:pPr>
            <w:r>
              <w:rPr>
                <w:rFonts w:ascii="Calibri" w:eastAsia="Times New Roman" w:hAnsi="Calibri" w:cs="Calibri"/>
                <w:kern w:val="0"/>
                <w:sz w:val="20"/>
                <w:szCs w:val="20"/>
                <w:lang w:eastAsia="pl-PL"/>
                <w14:ligatures w14:val="none"/>
              </w:rPr>
              <w:t>Tak</w:t>
            </w:r>
          </w:p>
        </w:tc>
        <w:tc>
          <w:tcPr>
            <w:tcW w:w="3522" w:type="dxa"/>
            <w:tcBorders>
              <w:top w:val="single" w:sz="4" w:space="0" w:color="000000"/>
              <w:left w:val="single" w:sz="4" w:space="0" w:color="000000"/>
              <w:bottom w:val="single" w:sz="4" w:space="0" w:color="000000"/>
              <w:right w:val="single" w:sz="4" w:space="0" w:color="000000"/>
            </w:tcBorders>
          </w:tcPr>
          <w:p w14:paraId="185270AA" w14:textId="77777777" w:rsidR="00682749" w:rsidRDefault="00682749">
            <w:pPr>
              <w:spacing w:after="0" w:line="240" w:lineRule="auto"/>
              <w:rPr>
                <w:rFonts w:ascii="Calibri" w:eastAsia="Times New Roman" w:hAnsi="Calibri" w:cs="Calibri"/>
                <w:kern w:val="0"/>
                <w:sz w:val="20"/>
                <w:szCs w:val="20"/>
                <w:lang w:eastAsia="pl-PL"/>
                <w14:ligatures w14:val="none"/>
              </w:rPr>
            </w:pPr>
            <w:bookmarkStart w:id="8" w:name="_Hlk221535196"/>
            <w:bookmarkStart w:id="9" w:name="_Hlk221871171"/>
            <w:bookmarkEnd w:id="8"/>
            <w:bookmarkEnd w:id="9"/>
          </w:p>
        </w:tc>
      </w:tr>
    </w:tbl>
    <w:p w14:paraId="2859B4FB" w14:textId="77777777" w:rsidR="00682749" w:rsidRDefault="00682749">
      <w:pPr>
        <w:rPr>
          <w:rFonts w:ascii="Calibri" w:hAnsi="Calibri" w:cs="Calibri"/>
          <w:sz w:val="20"/>
          <w:szCs w:val="20"/>
        </w:rPr>
      </w:pPr>
    </w:p>
    <w:tbl>
      <w:tblPr>
        <w:tblW w:w="9705" w:type="dxa"/>
        <w:tblLayout w:type="fixed"/>
        <w:tblLook w:val="04A0" w:firstRow="1" w:lastRow="0" w:firstColumn="1" w:lastColumn="0" w:noHBand="0" w:noVBand="1"/>
      </w:tblPr>
      <w:tblGrid>
        <w:gridCol w:w="984"/>
        <w:gridCol w:w="2273"/>
        <w:gridCol w:w="1413"/>
        <w:gridCol w:w="1515"/>
        <w:gridCol w:w="3520"/>
      </w:tblGrid>
      <w:tr w:rsidR="00682749" w14:paraId="2920E340" w14:textId="77777777">
        <w:trPr>
          <w:trHeight w:val="687"/>
        </w:trPr>
        <w:tc>
          <w:tcPr>
            <w:tcW w:w="970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80B809" w14:textId="77777777" w:rsidR="00682749" w:rsidRDefault="00000000">
            <w:pPr>
              <w:spacing w:after="0" w:line="240" w:lineRule="auto"/>
              <w:jc w:val="center"/>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Wózek do przewożenia chorych – 7 szt.</w:t>
            </w:r>
          </w:p>
        </w:tc>
      </w:tr>
      <w:tr w:rsidR="00682749" w14:paraId="57E72D97" w14:textId="77777777">
        <w:trPr>
          <w:trHeight w:val="687"/>
        </w:trPr>
        <w:tc>
          <w:tcPr>
            <w:tcW w:w="325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BAC7A5"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p w14:paraId="3189E407" w14:textId="77777777" w:rsidR="00682749" w:rsidRDefault="00000000">
            <w:pPr>
              <w:spacing w:after="0" w:line="240" w:lineRule="auto"/>
              <w:jc w:val="both"/>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 Nazwa/model:</w:t>
            </w:r>
          </w:p>
        </w:tc>
        <w:tc>
          <w:tcPr>
            <w:tcW w:w="6448"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FDA75A" w14:textId="77777777" w:rsidR="00682749" w:rsidRDefault="00682749">
            <w:pPr>
              <w:spacing w:line="276" w:lineRule="auto"/>
              <w:rPr>
                <w:rFonts w:ascii="Calibri" w:eastAsia="Times New Roman" w:hAnsi="Calibri" w:cs="Calibri"/>
                <w:b/>
                <w:bCs/>
                <w:kern w:val="0"/>
                <w:sz w:val="20"/>
                <w:szCs w:val="20"/>
                <w:lang w:eastAsia="pl-PL"/>
                <w14:ligatures w14:val="none"/>
              </w:rPr>
            </w:pPr>
          </w:p>
          <w:p w14:paraId="4B09F41F" w14:textId="77777777" w:rsidR="00682749" w:rsidRDefault="00682749">
            <w:pPr>
              <w:spacing w:after="0" w:line="240" w:lineRule="auto"/>
              <w:jc w:val="both"/>
              <w:rPr>
                <w:rFonts w:ascii="Calibri" w:eastAsia="Times New Roman" w:hAnsi="Calibri" w:cs="Calibri"/>
                <w:b/>
                <w:bCs/>
                <w:kern w:val="0"/>
                <w:sz w:val="20"/>
                <w:szCs w:val="20"/>
                <w:lang w:eastAsia="pl-PL"/>
                <w14:ligatures w14:val="none"/>
              </w:rPr>
            </w:pPr>
          </w:p>
        </w:tc>
      </w:tr>
      <w:tr w:rsidR="00682749" w14:paraId="15471780" w14:textId="77777777">
        <w:trPr>
          <w:trHeight w:val="687"/>
        </w:trPr>
        <w:tc>
          <w:tcPr>
            <w:tcW w:w="325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DC03"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Producent:</w:t>
            </w:r>
          </w:p>
        </w:tc>
        <w:tc>
          <w:tcPr>
            <w:tcW w:w="6448"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02136FC"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53ECDAA1" w14:textId="77777777">
        <w:trPr>
          <w:trHeight w:val="687"/>
        </w:trPr>
        <w:tc>
          <w:tcPr>
            <w:tcW w:w="325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5D3495"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6448"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9B73159"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6A701FFB" w14:textId="77777777">
        <w:trPr>
          <w:trHeight w:val="687"/>
        </w:trPr>
        <w:tc>
          <w:tcPr>
            <w:tcW w:w="325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8C2E47" w14:textId="77777777" w:rsidR="00682749" w:rsidRDefault="00000000">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Rok produkcji:</w:t>
            </w:r>
          </w:p>
        </w:tc>
        <w:tc>
          <w:tcPr>
            <w:tcW w:w="6448" w:type="dxa"/>
            <w:gridSpan w:val="3"/>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CD820D3" w14:textId="77777777" w:rsidR="00682749" w:rsidRDefault="00682749">
            <w:pPr>
              <w:spacing w:after="0" w:line="240" w:lineRule="auto"/>
              <w:rPr>
                <w:rFonts w:ascii="Calibri" w:eastAsia="Times New Roman" w:hAnsi="Calibri" w:cs="Calibri"/>
                <w:b/>
                <w:bCs/>
                <w:kern w:val="0"/>
                <w:sz w:val="20"/>
                <w:szCs w:val="20"/>
                <w:lang w:eastAsia="pl-PL"/>
                <w14:ligatures w14:val="none"/>
              </w:rPr>
            </w:pPr>
          </w:p>
        </w:tc>
      </w:tr>
      <w:tr w:rsidR="00682749" w14:paraId="24B54C4D" w14:textId="77777777">
        <w:trPr>
          <w:trHeight w:val="687"/>
        </w:trPr>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7DE83"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Lp.</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702ADE"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Opis parametrów wymaganych</w:t>
            </w:r>
          </w:p>
        </w:tc>
        <w:tc>
          <w:tcPr>
            <w:tcW w:w="1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297A56"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wymagany</w:t>
            </w:r>
          </w:p>
        </w:tc>
        <w:tc>
          <w:tcPr>
            <w:tcW w:w="35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472077"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b/>
                <w:bCs/>
                <w:kern w:val="0"/>
                <w:sz w:val="20"/>
                <w:szCs w:val="20"/>
                <w:lang w:eastAsia="pl-PL"/>
                <w14:ligatures w14:val="none"/>
              </w:rPr>
              <w:t>Parametr oferowany</w:t>
            </w:r>
          </w:p>
        </w:tc>
      </w:tr>
      <w:tr w:rsidR="00682749" w14:paraId="58BE9500"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A3CDBFF" w14:textId="77777777" w:rsidR="00682749" w:rsidRDefault="00000000">
            <w:pPr>
              <w:pStyle w:val="Akapitzlist"/>
              <w:jc w:val="center"/>
              <w:rPr>
                <w:rFonts w:ascii="Calibri" w:hAnsi="Calibri"/>
                <w:sz w:val="20"/>
                <w:szCs w:val="20"/>
              </w:rPr>
            </w:pPr>
            <w:r>
              <w:rPr>
                <w:rFonts w:ascii="Calibri" w:hAnsi="Calibri"/>
                <w:sz w:val="20"/>
                <w:szCs w:val="20"/>
                <w:lang w:eastAsia="pl-PL"/>
              </w:rPr>
              <w:t>1</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BD09E0D"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transportowy pacjenta o metalowej konstrukcji lakierowanej proszkowo, przy czym powłoka lakiernicza zgodna z normą EN ISO 10993-5:2009 lub równoważną potwierdzającą, że stosowana powłoka lakiernicza nie wywołuje zmian nowotworowych.</w:t>
            </w:r>
          </w:p>
        </w:tc>
        <w:tc>
          <w:tcPr>
            <w:tcW w:w="1515" w:type="dxa"/>
            <w:tcBorders>
              <w:top w:val="single" w:sz="4" w:space="0" w:color="000000"/>
              <w:left w:val="single" w:sz="4" w:space="0" w:color="000000"/>
              <w:bottom w:val="single" w:sz="4" w:space="0" w:color="000000"/>
              <w:right w:val="single" w:sz="4" w:space="0" w:color="000000"/>
            </w:tcBorders>
            <w:vAlign w:val="center"/>
          </w:tcPr>
          <w:p w14:paraId="3D4C3F7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12AF9D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667B226"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2267052E" w14:textId="77777777" w:rsidR="00682749" w:rsidRDefault="00000000">
            <w:pPr>
              <w:pStyle w:val="Akapitzlist"/>
              <w:jc w:val="center"/>
              <w:rPr>
                <w:rFonts w:ascii="Calibri" w:hAnsi="Calibri"/>
                <w:sz w:val="20"/>
                <w:szCs w:val="20"/>
              </w:rPr>
            </w:pPr>
            <w:r>
              <w:rPr>
                <w:rFonts w:ascii="Calibri" w:hAnsi="Calibri"/>
                <w:sz w:val="20"/>
                <w:szCs w:val="20"/>
                <w:lang w:eastAsia="pl-PL"/>
              </w:rPr>
              <w:t>2</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53E89EE"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z podstawą pozbawioną kabli oraz układów sterujących funkcjami łóżka, co wpływa na łatwość w utrzymaniu czystości łóżka.</w:t>
            </w:r>
          </w:p>
        </w:tc>
        <w:tc>
          <w:tcPr>
            <w:tcW w:w="1515" w:type="dxa"/>
            <w:tcBorders>
              <w:top w:val="single" w:sz="4" w:space="0" w:color="000000"/>
              <w:left w:val="single" w:sz="4" w:space="0" w:color="000000"/>
              <w:bottom w:val="single" w:sz="4" w:space="0" w:color="000000"/>
              <w:right w:val="single" w:sz="4" w:space="0" w:color="000000"/>
            </w:tcBorders>
            <w:vAlign w:val="center"/>
          </w:tcPr>
          <w:p w14:paraId="2B3E4F98"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08055C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9961B28"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32A2322" w14:textId="77777777" w:rsidR="00682749" w:rsidRDefault="00000000">
            <w:pPr>
              <w:pStyle w:val="Akapitzlist"/>
              <w:jc w:val="center"/>
              <w:rPr>
                <w:rFonts w:ascii="Calibri" w:hAnsi="Calibri"/>
                <w:sz w:val="20"/>
                <w:szCs w:val="20"/>
              </w:rPr>
            </w:pPr>
            <w:r>
              <w:rPr>
                <w:rFonts w:ascii="Calibri" w:hAnsi="Calibri"/>
                <w:sz w:val="20"/>
                <w:szCs w:val="20"/>
                <w:lang w:eastAsia="pl-PL"/>
              </w:rPr>
              <w:lastRenderedPageBreak/>
              <w:t>3</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292CC8F"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z leżem czterosegmentowym, z czego min. 3 ruchome.</w:t>
            </w:r>
          </w:p>
        </w:tc>
        <w:tc>
          <w:tcPr>
            <w:tcW w:w="1515" w:type="dxa"/>
            <w:tcBorders>
              <w:top w:val="single" w:sz="4" w:space="0" w:color="000000"/>
              <w:left w:val="single" w:sz="4" w:space="0" w:color="000000"/>
              <w:bottom w:val="single" w:sz="4" w:space="0" w:color="000000"/>
              <w:right w:val="single" w:sz="4" w:space="0" w:color="000000"/>
            </w:tcBorders>
            <w:vAlign w:val="center"/>
          </w:tcPr>
          <w:p w14:paraId="44BE5181"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449AD9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0AF4BC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E9C8D11" w14:textId="77777777" w:rsidR="00682749" w:rsidRDefault="00000000">
            <w:pPr>
              <w:pStyle w:val="Akapitzlist"/>
              <w:jc w:val="center"/>
              <w:rPr>
                <w:rFonts w:ascii="Calibri" w:hAnsi="Calibri"/>
                <w:sz w:val="20"/>
                <w:szCs w:val="20"/>
              </w:rPr>
            </w:pPr>
            <w:r>
              <w:rPr>
                <w:rFonts w:ascii="Calibri" w:hAnsi="Calibri"/>
                <w:sz w:val="20"/>
                <w:szCs w:val="20"/>
                <w:lang w:eastAsia="pl-PL"/>
              </w:rPr>
              <w:t>4</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6DCC693"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o długości zewnętrznej całkowitej max. 2200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6EBAE9EA"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13ACA12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4D04DE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FFAFFBD" w14:textId="77777777" w:rsidR="00682749" w:rsidRDefault="00000000">
            <w:pPr>
              <w:pStyle w:val="Akapitzlist"/>
              <w:jc w:val="center"/>
              <w:rPr>
                <w:rFonts w:ascii="Calibri" w:hAnsi="Calibri"/>
                <w:sz w:val="20"/>
                <w:szCs w:val="20"/>
              </w:rPr>
            </w:pPr>
            <w:r>
              <w:rPr>
                <w:rFonts w:ascii="Calibri" w:hAnsi="Calibri"/>
                <w:sz w:val="20"/>
                <w:szCs w:val="20"/>
                <w:lang w:eastAsia="pl-PL"/>
              </w:rPr>
              <w:t>5</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B31C576"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o szerokości całkowitej wraz z zamontowanymi barierkami max. 900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5F710480"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0DC68B0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251FB03"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64A7AC1" w14:textId="77777777" w:rsidR="00682749" w:rsidRDefault="00000000">
            <w:pPr>
              <w:pStyle w:val="Akapitzlist"/>
              <w:jc w:val="center"/>
              <w:rPr>
                <w:rFonts w:ascii="Calibri" w:hAnsi="Calibri"/>
                <w:sz w:val="20"/>
                <w:szCs w:val="20"/>
              </w:rPr>
            </w:pPr>
            <w:r>
              <w:rPr>
                <w:rFonts w:ascii="Calibri" w:hAnsi="Calibri"/>
                <w:sz w:val="20"/>
                <w:szCs w:val="20"/>
                <w:lang w:eastAsia="pl-PL"/>
              </w:rPr>
              <w:t>6</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254090B"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z leżem o wymiarach min. 800x1950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2CEBB70D"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69DA2F3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8C6D2DB"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E179E78" w14:textId="77777777" w:rsidR="00682749" w:rsidRDefault="00000000">
            <w:pPr>
              <w:pStyle w:val="Akapitzlist"/>
              <w:jc w:val="center"/>
              <w:rPr>
                <w:rFonts w:ascii="Calibri" w:hAnsi="Calibri"/>
                <w:sz w:val="20"/>
                <w:szCs w:val="20"/>
              </w:rPr>
            </w:pPr>
            <w:r>
              <w:rPr>
                <w:rFonts w:ascii="Calibri" w:hAnsi="Calibri"/>
                <w:sz w:val="20"/>
                <w:szCs w:val="20"/>
                <w:lang w:eastAsia="pl-PL"/>
              </w:rPr>
              <w:t>7</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B274F83" w14:textId="77777777" w:rsidR="00682749" w:rsidRDefault="00000000">
            <w:pPr>
              <w:spacing w:after="0" w:line="240" w:lineRule="auto"/>
              <w:rPr>
                <w:rFonts w:ascii="Calibri" w:hAnsi="Calibri" w:cs="Calibri"/>
                <w:sz w:val="20"/>
                <w:szCs w:val="20"/>
              </w:rPr>
            </w:pPr>
            <w:r>
              <w:rPr>
                <w:rFonts w:ascii="Calibri" w:hAnsi="Calibri" w:cs="Calibri"/>
                <w:sz w:val="20"/>
                <w:szCs w:val="20"/>
              </w:rPr>
              <w:t>Zasilanie elektryczne 220/230 V. Na wyposażeniu wózka akumulator zasilający wózek.</w:t>
            </w:r>
          </w:p>
        </w:tc>
        <w:tc>
          <w:tcPr>
            <w:tcW w:w="1515" w:type="dxa"/>
            <w:tcBorders>
              <w:top w:val="single" w:sz="4" w:space="0" w:color="000000"/>
              <w:left w:val="single" w:sz="4" w:space="0" w:color="000000"/>
              <w:bottom w:val="single" w:sz="4" w:space="0" w:color="000000"/>
              <w:right w:val="single" w:sz="4" w:space="0" w:color="000000"/>
            </w:tcBorders>
            <w:vAlign w:val="center"/>
          </w:tcPr>
          <w:p w14:paraId="2E224057"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30B04D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B1F8E1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E93C824" w14:textId="77777777" w:rsidR="00682749" w:rsidRDefault="00000000">
            <w:pPr>
              <w:pStyle w:val="Akapitzlist"/>
              <w:jc w:val="center"/>
              <w:rPr>
                <w:rFonts w:ascii="Calibri" w:hAnsi="Calibri"/>
                <w:sz w:val="20"/>
                <w:szCs w:val="20"/>
              </w:rPr>
            </w:pPr>
            <w:r>
              <w:rPr>
                <w:rFonts w:ascii="Calibri" w:hAnsi="Calibri"/>
                <w:sz w:val="20"/>
                <w:szCs w:val="20"/>
                <w:lang w:eastAsia="pl-PL"/>
              </w:rPr>
              <w:t>8</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671E9D8" w14:textId="77777777" w:rsidR="00682749" w:rsidRDefault="00000000">
            <w:pPr>
              <w:snapToGrid w:val="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Rama leża wyposażona w gniazdo wyrównania potencjału. Wózek przebadany pod kątem bezpieczeństwa elektrycznego wg normy PN EN 62353 lub równoważnej – </w:t>
            </w:r>
            <w:r>
              <w:rPr>
                <w:rFonts w:ascii="Calibri" w:eastAsia="Times New Roman" w:hAnsi="Calibri" w:cs="Calibri"/>
                <w:b/>
                <w:bCs/>
                <w:i/>
                <w:iCs/>
                <w:kern w:val="0"/>
                <w:sz w:val="20"/>
                <w:szCs w:val="20"/>
                <w:lang w:eastAsia="pl-PL"/>
                <w14:ligatures w14:val="none"/>
              </w:rPr>
              <w:t>dołączyć protokół z badań przy dostawie produktu.</w:t>
            </w:r>
          </w:p>
        </w:tc>
        <w:tc>
          <w:tcPr>
            <w:tcW w:w="1515" w:type="dxa"/>
            <w:tcBorders>
              <w:top w:val="single" w:sz="4" w:space="0" w:color="000000"/>
              <w:left w:val="single" w:sz="4" w:space="0" w:color="000000"/>
              <w:bottom w:val="single" w:sz="4" w:space="0" w:color="000000"/>
              <w:right w:val="single" w:sz="4" w:space="0" w:color="000000"/>
            </w:tcBorders>
            <w:vAlign w:val="center"/>
          </w:tcPr>
          <w:p w14:paraId="2B24B200"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9CD7C1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AACC3F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249B30F2" w14:textId="77777777" w:rsidR="00682749" w:rsidRDefault="00000000">
            <w:pPr>
              <w:pStyle w:val="Akapitzlist"/>
              <w:jc w:val="center"/>
              <w:rPr>
                <w:rFonts w:ascii="Calibri" w:hAnsi="Calibri"/>
                <w:sz w:val="20"/>
                <w:szCs w:val="20"/>
              </w:rPr>
            </w:pPr>
            <w:r>
              <w:rPr>
                <w:rFonts w:ascii="Calibri" w:hAnsi="Calibri"/>
                <w:sz w:val="20"/>
                <w:szCs w:val="20"/>
                <w:lang w:eastAsia="pl-PL"/>
              </w:rPr>
              <w:t>9</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0B181E9" w14:textId="77777777" w:rsidR="00682749" w:rsidRDefault="00000000">
            <w:pPr>
              <w:snapToGrid w:val="0"/>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z wolną przestrzenią między podłożem, a całym podwoziem wynoszącą nie mniej niż 160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64D1CB37"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p w14:paraId="5F6DFBAF" w14:textId="77777777" w:rsidR="00682749" w:rsidRDefault="00682749">
            <w:pPr>
              <w:spacing w:after="0" w:line="240" w:lineRule="auto"/>
              <w:jc w:val="center"/>
              <w:rPr>
                <w:rFonts w:ascii="Calibri" w:hAnsi="Calibri" w:cs="Calibri"/>
                <w:sz w:val="20"/>
                <w:szCs w:val="20"/>
              </w:rPr>
            </w:pPr>
          </w:p>
        </w:tc>
        <w:tc>
          <w:tcPr>
            <w:tcW w:w="3520" w:type="dxa"/>
            <w:tcBorders>
              <w:top w:val="single" w:sz="4" w:space="0" w:color="000000"/>
              <w:left w:val="single" w:sz="4" w:space="0" w:color="000000"/>
              <w:bottom w:val="single" w:sz="4" w:space="0" w:color="000000"/>
              <w:right w:val="single" w:sz="4" w:space="0" w:color="000000"/>
            </w:tcBorders>
          </w:tcPr>
          <w:p w14:paraId="195D4856"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B7886C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0E6A177" w14:textId="77777777" w:rsidR="00682749" w:rsidRDefault="00000000">
            <w:pPr>
              <w:pStyle w:val="Akapitzlist"/>
              <w:jc w:val="center"/>
              <w:rPr>
                <w:rFonts w:ascii="Calibri" w:hAnsi="Calibri"/>
                <w:sz w:val="20"/>
                <w:szCs w:val="20"/>
              </w:rPr>
            </w:pPr>
            <w:r>
              <w:rPr>
                <w:rFonts w:ascii="Calibri" w:hAnsi="Calibri"/>
                <w:sz w:val="20"/>
                <w:szCs w:val="20"/>
                <w:lang w:eastAsia="pl-PL"/>
              </w:rPr>
              <w:t>10</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ACD17B0" w14:textId="77777777" w:rsidR="00682749" w:rsidRDefault="00000000">
            <w:pPr>
              <w:snapToGrid w:val="0"/>
              <w:rPr>
                <w:rFonts w:ascii="Calibri" w:eastAsia="Calibri" w:hAnsi="Calibri" w:cs="Calibri"/>
                <w:sz w:val="20"/>
                <w:szCs w:val="20"/>
              </w:rPr>
            </w:pPr>
            <w:r>
              <w:rPr>
                <w:rFonts w:ascii="Calibri" w:eastAsia="Calibri" w:hAnsi="Calibri" w:cs="Calibri"/>
                <w:sz w:val="20"/>
                <w:szCs w:val="20"/>
              </w:rPr>
              <w:t>Wózek z możliwością przedłużenia leża o min. 260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5912A36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p w14:paraId="3B12EEE6"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tc>
        <w:tc>
          <w:tcPr>
            <w:tcW w:w="3520" w:type="dxa"/>
            <w:tcBorders>
              <w:top w:val="single" w:sz="4" w:space="0" w:color="000000"/>
              <w:left w:val="single" w:sz="4" w:space="0" w:color="000000"/>
              <w:bottom w:val="single" w:sz="4" w:space="0" w:color="000000"/>
              <w:right w:val="single" w:sz="4" w:space="0" w:color="000000"/>
            </w:tcBorders>
          </w:tcPr>
          <w:p w14:paraId="6063B08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753A201"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9D88387" w14:textId="77777777" w:rsidR="00682749" w:rsidRDefault="00000000">
            <w:pPr>
              <w:pStyle w:val="Akapitzlist"/>
              <w:jc w:val="center"/>
              <w:rPr>
                <w:rFonts w:ascii="Calibri" w:hAnsi="Calibri"/>
                <w:sz w:val="20"/>
                <w:szCs w:val="20"/>
              </w:rPr>
            </w:pPr>
            <w:r>
              <w:rPr>
                <w:rFonts w:ascii="Calibri" w:hAnsi="Calibri"/>
                <w:sz w:val="20"/>
                <w:szCs w:val="20"/>
                <w:lang w:eastAsia="pl-PL"/>
              </w:rPr>
              <w:t>11</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23A7ABA" w14:textId="77777777" w:rsidR="00682749" w:rsidRDefault="00000000">
            <w:pPr>
              <w:snapToGrid w:val="0"/>
              <w:rPr>
                <w:rFonts w:ascii="Calibri" w:eastAsia="Calibri" w:hAnsi="Calibri" w:cs="Calibri"/>
                <w:sz w:val="20"/>
                <w:szCs w:val="20"/>
              </w:rPr>
            </w:pPr>
            <w:r>
              <w:rPr>
                <w:rFonts w:ascii="Calibri" w:eastAsia="Calibri" w:hAnsi="Calibri" w:cs="Calibri"/>
                <w:sz w:val="20"/>
                <w:szCs w:val="20"/>
              </w:rPr>
              <w:t>Wózek z elektryczną regulacją segmentu oparcia pleców 0-72° (± 2°).</w:t>
            </w:r>
          </w:p>
        </w:tc>
        <w:tc>
          <w:tcPr>
            <w:tcW w:w="1515" w:type="dxa"/>
            <w:tcBorders>
              <w:top w:val="single" w:sz="4" w:space="0" w:color="000000"/>
              <w:left w:val="single" w:sz="4" w:space="0" w:color="000000"/>
              <w:bottom w:val="single" w:sz="4" w:space="0" w:color="000000"/>
              <w:right w:val="single" w:sz="4" w:space="0" w:color="000000"/>
            </w:tcBorders>
            <w:vAlign w:val="center"/>
          </w:tcPr>
          <w:p w14:paraId="2883239D"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49FA030B"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40985F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E7AAE24" w14:textId="77777777" w:rsidR="00682749" w:rsidRDefault="00000000">
            <w:pPr>
              <w:pStyle w:val="Akapitzlist"/>
              <w:jc w:val="center"/>
              <w:rPr>
                <w:rFonts w:ascii="Calibri" w:hAnsi="Calibri"/>
                <w:sz w:val="20"/>
                <w:szCs w:val="20"/>
              </w:rPr>
            </w:pPr>
            <w:r>
              <w:rPr>
                <w:rFonts w:ascii="Calibri" w:hAnsi="Calibri"/>
                <w:sz w:val="20"/>
                <w:szCs w:val="20"/>
                <w:lang w:eastAsia="pl-PL"/>
              </w:rPr>
              <w:t>12</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3779A9B" w14:textId="77777777" w:rsidR="00682749" w:rsidRDefault="00000000">
            <w:pPr>
              <w:snapToGrid w:val="0"/>
              <w:rPr>
                <w:rFonts w:ascii="Calibri" w:hAnsi="Calibri" w:cs="Calibri"/>
                <w:sz w:val="20"/>
                <w:szCs w:val="20"/>
              </w:rPr>
            </w:pPr>
            <w:r>
              <w:rPr>
                <w:rFonts w:ascii="Calibri" w:eastAsia="Calibri" w:hAnsi="Calibri" w:cs="Calibri"/>
                <w:sz w:val="20"/>
                <w:szCs w:val="20"/>
              </w:rPr>
              <w:t>Wózek z elektryczną regulacją segmentu uda 0-34° (± 2°).</w:t>
            </w:r>
          </w:p>
        </w:tc>
        <w:tc>
          <w:tcPr>
            <w:tcW w:w="1515" w:type="dxa"/>
            <w:tcBorders>
              <w:top w:val="single" w:sz="4" w:space="0" w:color="000000"/>
              <w:left w:val="single" w:sz="4" w:space="0" w:color="000000"/>
              <w:bottom w:val="single" w:sz="4" w:space="0" w:color="000000"/>
              <w:right w:val="single" w:sz="4" w:space="0" w:color="000000"/>
            </w:tcBorders>
            <w:vAlign w:val="center"/>
          </w:tcPr>
          <w:p w14:paraId="5E730C24"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7EA5A721"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CCF299D"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C651AA3" w14:textId="77777777" w:rsidR="00682749" w:rsidRDefault="00000000">
            <w:pPr>
              <w:pStyle w:val="Akapitzlist"/>
              <w:jc w:val="center"/>
              <w:rPr>
                <w:rFonts w:ascii="Calibri" w:hAnsi="Calibri"/>
                <w:sz w:val="20"/>
                <w:szCs w:val="20"/>
              </w:rPr>
            </w:pPr>
            <w:r>
              <w:rPr>
                <w:rFonts w:ascii="Calibri" w:hAnsi="Calibri"/>
                <w:sz w:val="20"/>
                <w:szCs w:val="20"/>
                <w:lang w:eastAsia="pl-PL"/>
              </w:rPr>
              <w:t>13</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DBBCB1C" w14:textId="77777777" w:rsidR="00682749" w:rsidRDefault="00000000">
            <w:pPr>
              <w:snapToGrid w:val="0"/>
              <w:rPr>
                <w:rFonts w:ascii="Calibri" w:hAnsi="Calibri" w:cs="Calibri"/>
                <w:sz w:val="20"/>
                <w:szCs w:val="20"/>
              </w:rPr>
            </w:pPr>
            <w:r>
              <w:rPr>
                <w:rFonts w:ascii="Calibri" w:hAnsi="Calibri" w:cs="Calibri"/>
                <w:sz w:val="20"/>
                <w:szCs w:val="20"/>
              </w:rPr>
              <w:t xml:space="preserve">Wózek z elektryczną regulacją kąta przechyłu </w:t>
            </w:r>
            <w:proofErr w:type="spellStart"/>
            <w:r>
              <w:rPr>
                <w:rFonts w:ascii="Calibri" w:hAnsi="Calibri" w:cs="Calibri"/>
                <w:sz w:val="20"/>
                <w:szCs w:val="20"/>
              </w:rPr>
              <w:t>Trendelenburga</w:t>
            </w:r>
            <w:proofErr w:type="spellEnd"/>
            <w:r>
              <w:rPr>
                <w:rFonts w:ascii="Calibri" w:hAnsi="Calibri" w:cs="Calibri"/>
                <w:sz w:val="20"/>
                <w:szCs w:val="20"/>
              </w:rPr>
              <w:t xml:space="preserve"> 0-17° (± 2°) oraz anty-</w:t>
            </w:r>
            <w:proofErr w:type="spellStart"/>
            <w:r>
              <w:rPr>
                <w:rFonts w:ascii="Calibri" w:hAnsi="Calibri" w:cs="Calibri"/>
                <w:sz w:val="20"/>
                <w:szCs w:val="20"/>
              </w:rPr>
              <w:t>Trendelenburga</w:t>
            </w:r>
            <w:proofErr w:type="spellEnd"/>
            <w:r>
              <w:rPr>
                <w:rFonts w:ascii="Calibri" w:hAnsi="Calibri" w:cs="Calibri"/>
                <w:sz w:val="20"/>
                <w:szCs w:val="20"/>
              </w:rPr>
              <w:t xml:space="preserve"> 0-17° (± 2°).</w:t>
            </w:r>
          </w:p>
        </w:tc>
        <w:tc>
          <w:tcPr>
            <w:tcW w:w="1515" w:type="dxa"/>
            <w:tcBorders>
              <w:top w:val="single" w:sz="4" w:space="0" w:color="000000"/>
              <w:left w:val="single" w:sz="4" w:space="0" w:color="000000"/>
              <w:bottom w:val="single" w:sz="4" w:space="0" w:color="000000"/>
              <w:right w:val="single" w:sz="4" w:space="0" w:color="000000"/>
            </w:tcBorders>
            <w:vAlign w:val="center"/>
          </w:tcPr>
          <w:p w14:paraId="286BE098"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4D93DE9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7A50BA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27C2EF2" w14:textId="77777777" w:rsidR="00682749" w:rsidRDefault="00000000">
            <w:pPr>
              <w:pStyle w:val="Akapitzlist"/>
              <w:jc w:val="center"/>
              <w:rPr>
                <w:rFonts w:ascii="Calibri" w:hAnsi="Calibri"/>
                <w:sz w:val="20"/>
                <w:szCs w:val="20"/>
              </w:rPr>
            </w:pPr>
            <w:r>
              <w:rPr>
                <w:rFonts w:ascii="Calibri" w:hAnsi="Calibri"/>
                <w:sz w:val="20"/>
                <w:szCs w:val="20"/>
                <w:lang w:eastAsia="pl-PL"/>
              </w:rPr>
              <w:t>14</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121DB9F" w14:textId="77777777" w:rsidR="00682749" w:rsidRDefault="00000000">
            <w:pPr>
              <w:snapToGrid w:val="0"/>
              <w:rPr>
                <w:rFonts w:ascii="Calibri" w:eastAsia="Calibri" w:hAnsi="Calibri" w:cs="Calibri"/>
                <w:sz w:val="20"/>
                <w:szCs w:val="20"/>
              </w:rPr>
            </w:pPr>
            <w:r>
              <w:rPr>
                <w:rFonts w:ascii="Calibri" w:eastAsia="Calibri" w:hAnsi="Calibri" w:cs="Calibri"/>
                <w:sz w:val="20"/>
                <w:szCs w:val="20"/>
              </w:rPr>
              <w:t>Wózek z regulacją segmentu podudzia za pomocą ręcznego mechanizmu zapadkowego.</w:t>
            </w:r>
          </w:p>
        </w:tc>
        <w:tc>
          <w:tcPr>
            <w:tcW w:w="1515" w:type="dxa"/>
            <w:tcBorders>
              <w:top w:val="single" w:sz="4" w:space="0" w:color="000000"/>
              <w:left w:val="single" w:sz="4" w:space="0" w:color="000000"/>
              <w:bottom w:val="single" w:sz="4" w:space="0" w:color="000000"/>
              <w:right w:val="single" w:sz="4" w:space="0" w:color="000000"/>
            </w:tcBorders>
            <w:vAlign w:val="center"/>
          </w:tcPr>
          <w:p w14:paraId="2AF33735"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4F99BAEE"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B042F30"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1BD2C02" w14:textId="77777777" w:rsidR="00682749" w:rsidRDefault="00000000">
            <w:pPr>
              <w:pStyle w:val="Akapitzlist"/>
              <w:jc w:val="center"/>
              <w:rPr>
                <w:rFonts w:ascii="Calibri" w:hAnsi="Calibri"/>
                <w:sz w:val="20"/>
                <w:szCs w:val="20"/>
              </w:rPr>
            </w:pPr>
            <w:r>
              <w:rPr>
                <w:rFonts w:ascii="Calibri" w:hAnsi="Calibri"/>
                <w:sz w:val="20"/>
                <w:szCs w:val="20"/>
                <w:lang w:eastAsia="pl-PL"/>
              </w:rPr>
              <w:t>15</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14E2BDC"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z elektryczną regulacją wysokości w zakresie 360-840 mm (+/-20 mm) – przy kołach 150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2EF55663"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p w14:paraId="14FFE80A" w14:textId="77777777" w:rsidR="00682749" w:rsidRDefault="00682749">
            <w:pPr>
              <w:spacing w:after="0" w:line="240" w:lineRule="auto"/>
              <w:jc w:val="center"/>
              <w:rPr>
                <w:rFonts w:ascii="Calibri" w:eastAsia="Times New Roman" w:hAnsi="Calibri" w:cs="Calibri"/>
                <w:kern w:val="0"/>
                <w:sz w:val="20"/>
                <w:szCs w:val="20"/>
                <w:lang w:eastAsia="pl-PL"/>
                <w14:ligatures w14:val="none"/>
              </w:rPr>
            </w:pPr>
          </w:p>
          <w:p w14:paraId="38757EF8" w14:textId="77777777" w:rsidR="00682749" w:rsidRDefault="00682749">
            <w:pPr>
              <w:snapToGrid w:val="0"/>
              <w:jc w:val="center"/>
              <w:rPr>
                <w:rFonts w:ascii="Calibri" w:hAnsi="Calibri" w:cs="Calibri"/>
                <w:i/>
                <w:iCs/>
                <w:sz w:val="18"/>
                <w:szCs w:val="18"/>
              </w:rPr>
            </w:pPr>
          </w:p>
        </w:tc>
        <w:tc>
          <w:tcPr>
            <w:tcW w:w="3520" w:type="dxa"/>
            <w:tcBorders>
              <w:top w:val="single" w:sz="4" w:space="0" w:color="000000"/>
              <w:left w:val="single" w:sz="4" w:space="0" w:color="000000"/>
              <w:bottom w:val="single" w:sz="4" w:space="0" w:color="000000"/>
              <w:right w:val="single" w:sz="4" w:space="0" w:color="000000"/>
            </w:tcBorders>
          </w:tcPr>
          <w:p w14:paraId="0E94BC3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F5162FD"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A9335A7" w14:textId="77777777" w:rsidR="00682749" w:rsidRDefault="00000000">
            <w:pPr>
              <w:pStyle w:val="Akapitzlist"/>
              <w:jc w:val="center"/>
              <w:rPr>
                <w:rFonts w:ascii="Calibri" w:hAnsi="Calibri"/>
                <w:sz w:val="20"/>
                <w:szCs w:val="20"/>
              </w:rPr>
            </w:pPr>
            <w:r>
              <w:rPr>
                <w:rFonts w:ascii="Calibri" w:hAnsi="Calibri"/>
                <w:sz w:val="20"/>
                <w:szCs w:val="20"/>
                <w:lang w:eastAsia="pl-PL"/>
              </w:rPr>
              <w:t>16</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C7E3331" w14:textId="77777777" w:rsidR="00682749" w:rsidRDefault="00000000">
            <w:pPr>
              <w:spacing w:after="0" w:line="240" w:lineRule="auto"/>
              <w:rPr>
                <w:rFonts w:ascii="Calibri" w:hAnsi="Calibri" w:cs="Calibri"/>
                <w:sz w:val="20"/>
                <w:szCs w:val="20"/>
              </w:rPr>
            </w:pPr>
            <w:r>
              <w:rPr>
                <w:rFonts w:ascii="Calibri" w:hAnsi="Calibri" w:cs="Calibri"/>
                <w:sz w:val="20"/>
                <w:szCs w:val="20"/>
              </w:rPr>
              <w:t>Wózek z czasem zmiany wysokości leża z pozycji minimalnej do maksymalnej wynoszącym max. 23 sekundy.</w:t>
            </w:r>
          </w:p>
        </w:tc>
        <w:tc>
          <w:tcPr>
            <w:tcW w:w="1515" w:type="dxa"/>
            <w:tcBorders>
              <w:top w:val="single" w:sz="4" w:space="0" w:color="000000"/>
              <w:left w:val="single" w:sz="4" w:space="0" w:color="000000"/>
              <w:bottom w:val="single" w:sz="4" w:space="0" w:color="000000"/>
              <w:right w:val="single" w:sz="4" w:space="0" w:color="000000"/>
            </w:tcBorders>
            <w:vAlign w:val="center"/>
          </w:tcPr>
          <w:p w14:paraId="007EAB62"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1681742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C2364C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04F8E6A" w14:textId="77777777" w:rsidR="00682749" w:rsidRDefault="00000000">
            <w:pPr>
              <w:pStyle w:val="Akapitzlist"/>
              <w:jc w:val="center"/>
              <w:rPr>
                <w:rFonts w:ascii="Calibri" w:hAnsi="Calibri"/>
                <w:sz w:val="20"/>
                <w:szCs w:val="20"/>
              </w:rPr>
            </w:pPr>
            <w:r>
              <w:rPr>
                <w:rFonts w:ascii="Calibri" w:hAnsi="Calibri"/>
                <w:sz w:val="20"/>
                <w:szCs w:val="20"/>
                <w:lang w:eastAsia="pl-PL"/>
              </w:rPr>
              <w:t>17</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7175C8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wyposażone w system automatycznego zatrzymania w pozycji poziomej – tzn. łóżko automatycznie zatrzymuje się przy osiągnięciu pozycji poziomej podczas zmiany przechyłów wzdłużnych.</w:t>
            </w:r>
          </w:p>
        </w:tc>
        <w:tc>
          <w:tcPr>
            <w:tcW w:w="1515" w:type="dxa"/>
            <w:tcBorders>
              <w:top w:val="single" w:sz="4" w:space="0" w:color="000000"/>
              <w:left w:val="single" w:sz="4" w:space="0" w:color="000000"/>
              <w:bottom w:val="single" w:sz="4" w:space="0" w:color="000000"/>
              <w:right w:val="single" w:sz="4" w:space="0" w:color="000000"/>
            </w:tcBorders>
            <w:vAlign w:val="center"/>
          </w:tcPr>
          <w:p w14:paraId="1645E07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1C20AC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58B67D3"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4DF12BE" w14:textId="77777777" w:rsidR="00682749" w:rsidRDefault="00000000">
            <w:pPr>
              <w:pStyle w:val="Akapitzlist"/>
              <w:jc w:val="center"/>
              <w:rPr>
                <w:rFonts w:ascii="Calibri" w:hAnsi="Calibri"/>
                <w:sz w:val="20"/>
                <w:szCs w:val="20"/>
              </w:rPr>
            </w:pPr>
            <w:r>
              <w:rPr>
                <w:rFonts w:ascii="Calibri" w:hAnsi="Calibri"/>
                <w:sz w:val="20"/>
                <w:szCs w:val="20"/>
                <w:lang w:eastAsia="pl-PL"/>
              </w:rPr>
              <w:t>18</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CDEF00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ze sterowaniem za pomocą przewodowego pilota z możliwością blokady funkcji przez personel medyczny przy użyciu blokady magnetycznej.</w:t>
            </w:r>
          </w:p>
        </w:tc>
        <w:tc>
          <w:tcPr>
            <w:tcW w:w="1515" w:type="dxa"/>
            <w:tcBorders>
              <w:top w:val="single" w:sz="4" w:space="0" w:color="000000"/>
              <w:left w:val="single" w:sz="4" w:space="0" w:color="000000"/>
              <w:bottom w:val="single" w:sz="4" w:space="0" w:color="000000"/>
              <w:right w:val="single" w:sz="4" w:space="0" w:color="000000"/>
            </w:tcBorders>
            <w:vAlign w:val="center"/>
          </w:tcPr>
          <w:p w14:paraId="5FABBAD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A2C036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948EFA7"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01AE896" w14:textId="77777777" w:rsidR="00682749" w:rsidRDefault="00000000">
            <w:pPr>
              <w:pStyle w:val="Akapitzlist"/>
              <w:jc w:val="center"/>
              <w:rPr>
                <w:rFonts w:ascii="Calibri" w:hAnsi="Calibri"/>
                <w:sz w:val="20"/>
                <w:szCs w:val="20"/>
              </w:rPr>
            </w:pPr>
            <w:r>
              <w:rPr>
                <w:rFonts w:ascii="Calibri" w:hAnsi="Calibri"/>
                <w:sz w:val="20"/>
                <w:szCs w:val="20"/>
                <w:lang w:eastAsia="pl-PL"/>
              </w:rPr>
              <w:lastRenderedPageBreak/>
              <w:t>19</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359A1A7" w14:textId="77777777" w:rsidR="00682749" w:rsidRDefault="00000000">
            <w:pPr>
              <w:snapToGrid w:val="0"/>
              <w:rPr>
                <w:rFonts w:ascii="Calibri" w:hAnsi="Calibri" w:cs="Calibri"/>
                <w:sz w:val="20"/>
                <w:szCs w:val="20"/>
              </w:rPr>
            </w:pPr>
            <w:r>
              <w:rPr>
                <w:rFonts w:ascii="Calibri" w:hAnsi="Calibri" w:cs="Calibri"/>
                <w:sz w:val="20"/>
                <w:szCs w:val="20"/>
              </w:rPr>
              <w:t>Pilot sterujący pracujący w min. 2 trybach – pielęgniarski oraz pacjenta.</w:t>
            </w:r>
          </w:p>
        </w:tc>
        <w:tc>
          <w:tcPr>
            <w:tcW w:w="1515" w:type="dxa"/>
            <w:tcBorders>
              <w:top w:val="single" w:sz="4" w:space="0" w:color="000000"/>
              <w:left w:val="single" w:sz="4" w:space="0" w:color="000000"/>
              <w:bottom w:val="single" w:sz="4" w:space="0" w:color="000000"/>
              <w:right w:val="single" w:sz="4" w:space="0" w:color="000000"/>
            </w:tcBorders>
            <w:vAlign w:val="center"/>
          </w:tcPr>
          <w:p w14:paraId="709B515E"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18D6AD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4C55F6B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E1EDE4A" w14:textId="77777777" w:rsidR="00682749" w:rsidRDefault="00000000">
            <w:pPr>
              <w:pStyle w:val="Akapitzlist"/>
              <w:jc w:val="center"/>
              <w:rPr>
                <w:rFonts w:ascii="Calibri" w:hAnsi="Calibri"/>
                <w:sz w:val="20"/>
                <w:szCs w:val="20"/>
              </w:rPr>
            </w:pPr>
            <w:r>
              <w:rPr>
                <w:rFonts w:ascii="Calibri" w:hAnsi="Calibri"/>
                <w:sz w:val="20"/>
                <w:szCs w:val="20"/>
                <w:lang w:eastAsia="pl-PL"/>
              </w:rPr>
              <w:t>20</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142AA35" w14:textId="77777777" w:rsidR="00682749" w:rsidRDefault="00000000">
            <w:pPr>
              <w:snapToGrid w:val="0"/>
              <w:spacing w:after="0" w:line="240" w:lineRule="auto"/>
            </w:pPr>
            <w:r>
              <w:rPr>
                <w:rFonts w:ascii="Calibri" w:hAnsi="Calibri" w:cs="Calibri"/>
                <w:sz w:val="20"/>
                <w:szCs w:val="20"/>
              </w:rPr>
              <w:t>Pilot pracujący w trybie pacjenta posiadający dostęp do funkcji min.:</w:t>
            </w:r>
          </w:p>
          <w:p w14:paraId="75886753" w14:textId="77777777" w:rsidR="00682749" w:rsidRDefault="00000000">
            <w:pPr>
              <w:snapToGrid w:val="0"/>
              <w:spacing w:after="0" w:line="240" w:lineRule="auto"/>
            </w:pPr>
            <w:r>
              <w:rPr>
                <w:rFonts w:ascii="Calibri" w:hAnsi="Calibri" w:cs="Calibri"/>
                <w:sz w:val="20"/>
                <w:szCs w:val="20"/>
              </w:rPr>
              <w:t>- regulacja segmentu pleców,</w:t>
            </w:r>
          </w:p>
          <w:p w14:paraId="0CF0E493" w14:textId="77777777" w:rsidR="00682749" w:rsidRDefault="00000000">
            <w:pPr>
              <w:snapToGrid w:val="0"/>
              <w:spacing w:after="0" w:line="240" w:lineRule="auto"/>
            </w:pPr>
            <w:r>
              <w:rPr>
                <w:rFonts w:ascii="Calibri" w:hAnsi="Calibri" w:cs="Calibri"/>
                <w:sz w:val="20"/>
                <w:szCs w:val="20"/>
              </w:rPr>
              <w:t>- regulacja wysokości leża,</w:t>
            </w:r>
          </w:p>
          <w:p w14:paraId="107D9F5E" w14:textId="77777777" w:rsidR="00682749" w:rsidRDefault="00000000">
            <w:pPr>
              <w:snapToGrid w:val="0"/>
              <w:spacing w:after="0" w:line="240" w:lineRule="auto"/>
            </w:pPr>
            <w:r>
              <w:rPr>
                <w:rFonts w:ascii="Calibri" w:hAnsi="Calibri" w:cs="Calibri"/>
                <w:sz w:val="20"/>
                <w:szCs w:val="20"/>
              </w:rPr>
              <w:t>- regulacja segmentu uda,</w:t>
            </w:r>
          </w:p>
          <w:p w14:paraId="3E5782F5" w14:textId="77777777" w:rsidR="00682749" w:rsidRDefault="00000000">
            <w:pPr>
              <w:snapToGrid w:val="0"/>
              <w:spacing w:after="0" w:line="240" w:lineRule="auto"/>
            </w:pPr>
            <w:r>
              <w:rPr>
                <w:rFonts w:ascii="Calibri" w:hAnsi="Calibri" w:cs="Calibri"/>
                <w:sz w:val="20"/>
                <w:szCs w:val="20"/>
              </w:rPr>
              <w:t>- dedykowany przycisk dla pozycji siedzącej (pozycja krzesła kardiologicznego),</w:t>
            </w:r>
          </w:p>
          <w:p w14:paraId="3E47D87B" w14:textId="77777777" w:rsidR="00682749" w:rsidRDefault="00000000">
            <w:pPr>
              <w:snapToGrid w:val="0"/>
              <w:spacing w:after="0" w:line="240" w:lineRule="auto"/>
            </w:pPr>
            <w:r>
              <w:rPr>
                <w:rFonts w:ascii="Calibri" w:hAnsi="Calibri" w:cs="Calibri"/>
                <w:sz w:val="20"/>
                <w:szCs w:val="20"/>
              </w:rPr>
              <w:t>- dedykowany przycisk dla niskiej pozycji leża (tj. pozycja do spania).</w:t>
            </w:r>
          </w:p>
        </w:tc>
        <w:tc>
          <w:tcPr>
            <w:tcW w:w="1515" w:type="dxa"/>
            <w:tcBorders>
              <w:top w:val="single" w:sz="4" w:space="0" w:color="000000"/>
              <w:left w:val="single" w:sz="4" w:space="0" w:color="000000"/>
              <w:bottom w:val="single" w:sz="4" w:space="0" w:color="000000"/>
              <w:right w:val="single" w:sz="4" w:space="0" w:color="000000"/>
            </w:tcBorders>
            <w:vAlign w:val="center"/>
          </w:tcPr>
          <w:p w14:paraId="6548BA9A"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322B909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B7DD558"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8E6EE34" w14:textId="77777777" w:rsidR="00682749" w:rsidRDefault="00000000">
            <w:pPr>
              <w:pStyle w:val="Akapitzlist"/>
              <w:jc w:val="center"/>
              <w:rPr>
                <w:rFonts w:ascii="Calibri" w:hAnsi="Calibri"/>
                <w:sz w:val="20"/>
                <w:szCs w:val="20"/>
              </w:rPr>
            </w:pPr>
            <w:r>
              <w:rPr>
                <w:rFonts w:ascii="Calibri" w:hAnsi="Calibri"/>
                <w:sz w:val="20"/>
                <w:szCs w:val="20"/>
                <w:lang w:eastAsia="pl-PL"/>
              </w:rPr>
              <w:t>21</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E4CEFF1" w14:textId="77777777" w:rsidR="00682749" w:rsidRDefault="00000000">
            <w:pPr>
              <w:snapToGrid w:val="0"/>
              <w:rPr>
                <w:rFonts w:ascii="Calibri" w:hAnsi="Calibri" w:cs="Calibri"/>
                <w:sz w:val="20"/>
                <w:szCs w:val="20"/>
              </w:rPr>
            </w:pPr>
            <w:r>
              <w:rPr>
                <w:rFonts w:ascii="Calibri" w:hAnsi="Calibri" w:cs="Calibri"/>
                <w:sz w:val="20"/>
                <w:szCs w:val="20"/>
              </w:rPr>
              <w:t xml:space="preserve">Pilot pracujący w trybie pielęgniarskim posiadający dostęp do wszystkich funkcji jak w trybie pacjenta oraz funkcji ratunkowych CPR i pozycji </w:t>
            </w:r>
            <w:proofErr w:type="spellStart"/>
            <w:r>
              <w:rPr>
                <w:rFonts w:ascii="Calibri" w:hAnsi="Calibri" w:cs="Calibri"/>
                <w:sz w:val="20"/>
                <w:szCs w:val="20"/>
              </w:rPr>
              <w:t>antyszokowej</w:t>
            </w:r>
            <w:proofErr w:type="spellEnd"/>
            <w:r>
              <w:rPr>
                <w:rFonts w:ascii="Calibri" w:hAnsi="Calibri" w:cs="Calibri"/>
                <w:sz w:val="20"/>
                <w:szCs w:val="20"/>
              </w:rPr>
              <w:t>.</w:t>
            </w:r>
          </w:p>
        </w:tc>
        <w:tc>
          <w:tcPr>
            <w:tcW w:w="1515" w:type="dxa"/>
            <w:tcBorders>
              <w:top w:val="single" w:sz="4" w:space="0" w:color="000000"/>
              <w:left w:val="single" w:sz="4" w:space="0" w:color="000000"/>
              <w:bottom w:val="single" w:sz="4" w:space="0" w:color="000000"/>
              <w:right w:val="single" w:sz="4" w:space="0" w:color="000000"/>
            </w:tcBorders>
            <w:vAlign w:val="center"/>
          </w:tcPr>
          <w:p w14:paraId="189DF374"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E916933"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C3B3C5C"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56E68B6" w14:textId="77777777" w:rsidR="00682749" w:rsidRDefault="00000000">
            <w:pPr>
              <w:pStyle w:val="Akapitzlist"/>
              <w:jc w:val="center"/>
              <w:rPr>
                <w:rFonts w:ascii="Calibri" w:hAnsi="Calibri"/>
                <w:sz w:val="20"/>
                <w:szCs w:val="20"/>
              </w:rPr>
            </w:pPr>
            <w:r>
              <w:rPr>
                <w:rFonts w:ascii="Calibri" w:hAnsi="Calibri"/>
                <w:sz w:val="20"/>
                <w:szCs w:val="20"/>
                <w:lang w:eastAsia="pl-PL"/>
              </w:rPr>
              <w:t>22</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7B3DC7E"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Szczyty wózka metalowe służące jako uchwyty do pchania, odporne na działanie wysokiej temperatury, uszkodzenia mechaniczne, chemiczne oraz promieniowanie UV.</w:t>
            </w:r>
          </w:p>
        </w:tc>
        <w:tc>
          <w:tcPr>
            <w:tcW w:w="1515" w:type="dxa"/>
            <w:tcBorders>
              <w:top w:val="single" w:sz="4" w:space="0" w:color="000000"/>
              <w:left w:val="single" w:sz="4" w:space="0" w:color="000000"/>
              <w:bottom w:val="single" w:sz="4" w:space="0" w:color="000000"/>
              <w:right w:val="single" w:sz="4" w:space="0" w:color="000000"/>
            </w:tcBorders>
            <w:vAlign w:val="center"/>
          </w:tcPr>
          <w:p w14:paraId="5A1EA776"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650B43F7"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82C6697" w14:textId="77777777">
        <w:trPr>
          <w:trHeight w:val="861"/>
        </w:trPr>
        <w:tc>
          <w:tcPr>
            <w:tcW w:w="983" w:type="dxa"/>
            <w:tcBorders>
              <w:top w:val="single" w:sz="4" w:space="0" w:color="000000"/>
              <w:left w:val="single" w:sz="4" w:space="0" w:color="000000"/>
              <w:bottom w:val="single" w:sz="4" w:space="0" w:color="000000"/>
              <w:right w:val="single" w:sz="4" w:space="0" w:color="000000"/>
            </w:tcBorders>
            <w:vAlign w:val="center"/>
          </w:tcPr>
          <w:p w14:paraId="07878944" w14:textId="77777777" w:rsidR="00682749" w:rsidRDefault="00000000">
            <w:pPr>
              <w:pStyle w:val="Akapitzlist"/>
              <w:jc w:val="center"/>
              <w:rPr>
                <w:rFonts w:ascii="Calibri" w:hAnsi="Calibri"/>
                <w:sz w:val="20"/>
                <w:szCs w:val="20"/>
              </w:rPr>
            </w:pPr>
            <w:r>
              <w:rPr>
                <w:rFonts w:ascii="Calibri" w:hAnsi="Calibri"/>
                <w:sz w:val="20"/>
                <w:szCs w:val="20"/>
                <w:lang w:eastAsia="pl-PL"/>
              </w:rPr>
              <w:t>23</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5A9A248"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Leże wózka wykonane z paneli stalowych lakierowanych proszkowo, odpornych na wysoką temperaturę, środki dezynfekujące oraz promieniowanie UV. Konstrukcja zapewnia trwałość i łatwość utrzymania higieny z segmentem oparcia pleców wypełnionym płytą HPL przezierną dla promieni RTG.</w:t>
            </w:r>
          </w:p>
        </w:tc>
        <w:tc>
          <w:tcPr>
            <w:tcW w:w="1515" w:type="dxa"/>
            <w:tcBorders>
              <w:top w:val="single" w:sz="4" w:space="0" w:color="000000"/>
              <w:left w:val="single" w:sz="4" w:space="0" w:color="000000"/>
              <w:bottom w:val="single" w:sz="4" w:space="0" w:color="000000"/>
              <w:right w:val="single" w:sz="4" w:space="0" w:color="000000"/>
            </w:tcBorders>
            <w:vAlign w:val="center"/>
          </w:tcPr>
          <w:p w14:paraId="07C3A74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7F54A3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7FE1A23"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A685D3C" w14:textId="77777777" w:rsidR="00682749" w:rsidRDefault="00000000">
            <w:pPr>
              <w:pStyle w:val="Akapitzlist"/>
              <w:jc w:val="center"/>
              <w:rPr>
                <w:rFonts w:ascii="Calibri" w:hAnsi="Calibri"/>
                <w:sz w:val="20"/>
                <w:szCs w:val="20"/>
              </w:rPr>
            </w:pPr>
            <w:r>
              <w:rPr>
                <w:rFonts w:ascii="Calibri" w:hAnsi="Calibri"/>
                <w:sz w:val="20"/>
                <w:szCs w:val="20"/>
                <w:lang w:eastAsia="pl-PL"/>
              </w:rPr>
              <w:t>24</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10CDB15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Barierka wykonana z trzech owalnych profili stalowych o minimalnej grubości min. 20 mm i wysokości, lakierowana proszkowo, zapewniająca odporność na korozję i środki dezynfekujące.</w:t>
            </w:r>
          </w:p>
          <w:p w14:paraId="3E196233"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Mechanizm składania: Składana wzdłuż ramy leża za pomocą jednego przycisku- wyraźnie oznaczonego, umieszczone w części dolnej barierki od strony nóg</w:t>
            </w:r>
          </w:p>
          <w:p w14:paraId="6ED9013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Konstrukcja pozbawiona ostrych krawędzi oraz miejsc sprzyjających gromadzeniu się zanieczyszczeń.</w:t>
            </w:r>
          </w:p>
          <w:p w14:paraId="161067C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Spełnia wymagania normy bezpieczeństwa EN 60601-2-52 dotyczącej łóżek medycznych lub równoważną</w:t>
            </w:r>
          </w:p>
          <w:p w14:paraId="0E6A448B"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Wysokość barierki od powierzchni leża: minimum 38 cm</w:t>
            </w:r>
          </w:p>
        </w:tc>
        <w:tc>
          <w:tcPr>
            <w:tcW w:w="1515" w:type="dxa"/>
            <w:tcBorders>
              <w:top w:val="single" w:sz="4" w:space="0" w:color="000000"/>
              <w:left w:val="single" w:sz="4" w:space="0" w:color="000000"/>
              <w:bottom w:val="single" w:sz="4" w:space="0" w:color="000000"/>
              <w:right w:val="single" w:sz="4" w:space="0" w:color="000000"/>
            </w:tcBorders>
            <w:vAlign w:val="center"/>
          </w:tcPr>
          <w:p w14:paraId="1DD436A8"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71417A4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78FF93B"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6A3DB137" w14:textId="77777777" w:rsidR="00682749" w:rsidRDefault="00000000">
            <w:pPr>
              <w:pStyle w:val="Akapitzlist"/>
              <w:jc w:val="center"/>
              <w:rPr>
                <w:rFonts w:ascii="Calibri" w:hAnsi="Calibri"/>
                <w:sz w:val="20"/>
                <w:szCs w:val="20"/>
              </w:rPr>
            </w:pPr>
            <w:r>
              <w:rPr>
                <w:rFonts w:ascii="Calibri" w:hAnsi="Calibri"/>
                <w:sz w:val="20"/>
                <w:szCs w:val="20"/>
                <w:lang w:eastAsia="pl-PL"/>
              </w:rPr>
              <w:t>25</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BC4789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Segment oparcia pleców z możliwością mechanicznego szybkiego poziomowania (CPR), przy użyciu dźwigni umieszczonej pod segmentem wezgłowia oznaczonej kolorem pomarańczowym.</w:t>
            </w:r>
          </w:p>
        </w:tc>
        <w:tc>
          <w:tcPr>
            <w:tcW w:w="1515" w:type="dxa"/>
            <w:tcBorders>
              <w:top w:val="single" w:sz="4" w:space="0" w:color="000000"/>
              <w:left w:val="single" w:sz="4" w:space="0" w:color="000000"/>
              <w:bottom w:val="single" w:sz="4" w:space="0" w:color="000000"/>
              <w:right w:val="single" w:sz="4" w:space="0" w:color="000000"/>
            </w:tcBorders>
            <w:vAlign w:val="center"/>
          </w:tcPr>
          <w:p w14:paraId="1B537BD2"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6CC1F2E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746E571E"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9593590" w14:textId="77777777" w:rsidR="00682749" w:rsidRDefault="00000000">
            <w:pPr>
              <w:pStyle w:val="Akapitzlist"/>
              <w:jc w:val="center"/>
              <w:rPr>
                <w:rFonts w:ascii="Calibri" w:hAnsi="Calibri"/>
                <w:sz w:val="20"/>
                <w:szCs w:val="20"/>
              </w:rPr>
            </w:pPr>
            <w:r>
              <w:rPr>
                <w:rFonts w:ascii="Calibri" w:hAnsi="Calibri"/>
                <w:sz w:val="20"/>
                <w:szCs w:val="20"/>
                <w:lang w:eastAsia="pl-PL"/>
              </w:rPr>
              <w:t>26</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0E6882B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Wysuwana półka do odkładania pościeli, nie wystająca poza obrys ramy łóżka.</w:t>
            </w:r>
          </w:p>
        </w:tc>
        <w:tc>
          <w:tcPr>
            <w:tcW w:w="1515" w:type="dxa"/>
            <w:tcBorders>
              <w:top w:val="single" w:sz="4" w:space="0" w:color="000000"/>
              <w:left w:val="single" w:sz="4" w:space="0" w:color="000000"/>
              <w:bottom w:val="single" w:sz="4" w:space="0" w:color="000000"/>
              <w:right w:val="single" w:sz="4" w:space="0" w:color="000000"/>
            </w:tcBorders>
            <w:vAlign w:val="center"/>
          </w:tcPr>
          <w:p w14:paraId="5A6BA987"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6F539454"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9F5AD6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48111CCC" w14:textId="77777777" w:rsidR="00682749" w:rsidRDefault="00000000">
            <w:pPr>
              <w:pStyle w:val="Akapitzlist"/>
              <w:jc w:val="center"/>
              <w:rPr>
                <w:rFonts w:ascii="Calibri" w:hAnsi="Calibri"/>
                <w:sz w:val="20"/>
                <w:szCs w:val="20"/>
              </w:rPr>
            </w:pPr>
            <w:r>
              <w:rPr>
                <w:rFonts w:ascii="Calibri" w:hAnsi="Calibri"/>
                <w:sz w:val="20"/>
                <w:szCs w:val="20"/>
                <w:lang w:eastAsia="pl-PL"/>
              </w:rPr>
              <w:t>27</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38AA489"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Dźwignia CPR umożliwiająca mechaniczne uniesienie segmentu pleców w przypadku </w:t>
            </w:r>
            <w:r>
              <w:rPr>
                <w:rFonts w:ascii="Calibri" w:eastAsia="Times New Roman" w:hAnsi="Calibri" w:cs="Calibri"/>
                <w:kern w:val="0"/>
                <w:sz w:val="20"/>
                <w:szCs w:val="20"/>
                <w:lang w:eastAsia="pl-PL"/>
                <w14:ligatures w14:val="none"/>
              </w:rPr>
              <w:lastRenderedPageBreak/>
              <w:t>braku zasilania (alternatywny napęd).</w:t>
            </w:r>
          </w:p>
        </w:tc>
        <w:tc>
          <w:tcPr>
            <w:tcW w:w="1515" w:type="dxa"/>
            <w:tcBorders>
              <w:top w:val="single" w:sz="4" w:space="0" w:color="000000"/>
              <w:left w:val="single" w:sz="4" w:space="0" w:color="000000"/>
              <w:bottom w:val="single" w:sz="4" w:space="0" w:color="000000"/>
              <w:right w:val="single" w:sz="4" w:space="0" w:color="000000"/>
            </w:tcBorders>
            <w:vAlign w:val="center"/>
          </w:tcPr>
          <w:p w14:paraId="08D7013A"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lastRenderedPageBreak/>
              <w:t>TAK</w:t>
            </w:r>
          </w:p>
        </w:tc>
        <w:tc>
          <w:tcPr>
            <w:tcW w:w="3520" w:type="dxa"/>
            <w:tcBorders>
              <w:top w:val="single" w:sz="4" w:space="0" w:color="000000"/>
              <w:left w:val="single" w:sz="4" w:space="0" w:color="000000"/>
              <w:bottom w:val="single" w:sz="4" w:space="0" w:color="000000"/>
              <w:right w:val="single" w:sz="4" w:space="0" w:color="000000"/>
            </w:tcBorders>
          </w:tcPr>
          <w:p w14:paraId="3B56BF4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25DE0A28"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310A7714" w14:textId="77777777" w:rsidR="00682749" w:rsidRDefault="00000000">
            <w:pPr>
              <w:pStyle w:val="Akapitzlist"/>
              <w:jc w:val="center"/>
              <w:rPr>
                <w:rFonts w:ascii="Calibri" w:hAnsi="Calibri"/>
                <w:sz w:val="20"/>
                <w:szCs w:val="20"/>
              </w:rPr>
            </w:pPr>
            <w:r>
              <w:rPr>
                <w:rFonts w:ascii="Calibri" w:hAnsi="Calibri"/>
                <w:sz w:val="20"/>
                <w:szCs w:val="20"/>
                <w:lang w:eastAsia="pl-PL"/>
              </w:rPr>
              <w:t>28</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7986FD40" w14:textId="77777777" w:rsidR="00682749" w:rsidRDefault="00000000">
            <w:pPr>
              <w:spacing w:after="0" w:line="240" w:lineRule="auto"/>
              <w:rPr>
                <w:rFonts w:ascii="Calibri" w:eastAsia="Times New Roman" w:hAnsi="Calibri" w:cs="Calibri"/>
                <w:kern w:val="0"/>
                <w:sz w:val="20"/>
                <w:szCs w:val="20"/>
                <w:lang w:eastAsia="pl-PL"/>
                <w14:ligatures w14:val="none"/>
              </w:rPr>
            </w:pPr>
            <w:proofErr w:type="spellStart"/>
            <w:r>
              <w:rPr>
                <w:rFonts w:ascii="Calibri" w:eastAsia="Times New Roman" w:hAnsi="Calibri" w:cs="Calibri"/>
                <w:kern w:val="0"/>
                <w:sz w:val="20"/>
                <w:szCs w:val="20"/>
                <w:lang w:eastAsia="pl-PL"/>
                <w14:ligatures w14:val="none"/>
              </w:rPr>
              <w:t>Autokontur</w:t>
            </w:r>
            <w:proofErr w:type="spellEnd"/>
            <w:r>
              <w:rPr>
                <w:rFonts w:ascii="Calibri" w:eastAsia="Times New Roman" w:hAnsi="Calibri" w:cs="Calibri"/>
                <w:kern w:val="0"/>
                <w:sz w:val="20"/>
                <w:szCs w:val="20"/>
                <w:lang w:eastAsia="pl-PL"/>
                <w14:ligatures w14:val="none"/>
              </w:rPr>
              <w:t xml:space="preserve"> segmentu oparcia pleców i ud.</w:t>
            </w:r>
          </w:p>
        </w:tc>
        <w:tc>
          <w:tcPr>
            <w:tcW w:w="1515" w:type="dxa"/>
            <w:tcBorders>
              <w:top w:val="single" w:sz="4" w:space="0" w:color="000000"/>
              <w:left w:val="single" w:sz="4" w:space="0" w:color="000000"/>
              <w:bottom w:val="single" w:sz="4" w:space="0" w:color="000000"/>
              <w:right w:val="single" w:sz="4" w:space="0" w:color="000000"/>
            </w:tcBorders>
            <w:vAlign w:val="center"/>
          </w:tcPr>
          <w:p w14:paraId="4AAE68ED"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1FFC1C7F"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F9D3DC8"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2386816" w14:textId="77777777" w:rsidR="00682749" w:rsidRDefault="00000000">
            <w:pPr>
              <w:pStyle w:val="Akapitzlist"/>
              <w:jc w:val="center"/>
              <w:rPr>
                <w:rFonts w:ascii="Calibri" w:hAnsi="Calibri"/>
                <w:sz w:val="20"/>
                <w:szCs w:val="20"/>
              </w:rPr>
            </w:pPr>
            <w:r>
              <w:rPr>
                <w:rFonts w:ascii="Calibri" w:hAnsi="Calibri"/>
                <w:sz w:val="20"/>
                <w:szCs w:val="20"/>
                <w:lang w:eastAsia="pl-PL"/>
              </w:rPr>
              <w:t>29</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8FDFFBD"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Autoregresja segmentu oparcia pleców min. 35 mm, zapobiegająca przed zsuwaniem pacjenta.</w:t>
            </w:r>
          </w:p>
          <w:p w14:paraId="2348D725" w14:textId="77777777" w:rsidR="00682749" w:rsidRDefault="00000000">
            <w:pPr>
              <w:spacing w:after="0" w:line="240" w:lineRule="auto"/>
              <w:rPr>
                <w:rFonts w:ascii="Calibri" w:eastAsia="Times New Roman" w:hAnsi="Calibri" w:cs="Calibri"/>
                <w:i/>
                <w:iCs/>
                <w:kern w:val="0"/>
                <w:sz w:val="20"/>
                <w:szCs w:val="20"/>
                <w:lang w:eastAsia="pl-PL"/>
                <w14:ligatures w14:val="none"/>
              </w:rPr>
            </w:pPr>
            <w:r>
              <w:rPr>
                <w:rFonts w:ascii="Calibri" w:eastAsia="Times New Roman" w:hAnsi="Calibri" w:cs="Calibri"/>
                <w:i/>
                <w:iCs/>
                <w:kern w:val="0"/>
                <w:sz w:val="20"/>
                <w:szCs w:val="20"/>
                <w:lang w:eastAsia="pl-PL"/>
                <w14:ligatures w14:val="none"/>
              </w:rPr>
              <w:t>Nie dopuszcza się łóżek posiadających autoregresję segmentu uda powodującą przesuwanie się pacjenta w kierunku szczytu nóg powodującą ryzyko powstawania odleżyn- także stóp.</w:t>
            </w:r>
          </w:p>
        </w:tc>
        <w:tc>
          <w:tcPr>
            <w:tcW w:w="1515" w:type="dxa"/>
            <w:tcBorders>
              <w:top w:val="single" w:sz="4" w:space="0" w:color="000000"/>
              <w:left w:val="single" w:sz="4" w:space="0" w:color="000000"/>
              <w:bottom w:val="single" w:sz="4" w:space="0" w:color="000000"/>
              <w:right w:val="single" w:sz="4" w:space="0" w:color="000000"/>
            </w:tcBorders>
            <w:vAlign w:val="center"/>
          </w:tcPr>
          <w:p w14:paraId="3C7265FB"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0BBF293A"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66CD34D"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E5805D7" w14:textId="77777777" w:rsidR="00682749" w:rsidRDefault="00000000">
            <w:pPr>
              <w:pStyle w:val="Akapitzlist"/>
              <w:jc w:val="center"/>
              <w:rPr>
                <w:rFonts w:ascii="Calibri" w:hAnsi="Calibri"/>
                <w:sz w:val="20"/>
                <w:szCs w:val="20"/>
              </w:rPr>
            </w:pPr>
            <w:r>
              <w:rPr>
                <w:rFonts w:ascii="Calibri" w:hAnsi="Calibri"/>
                <w:sz w:val="20"/>
                <w:szCs w:val="20"/>
                <w:lang w:eastAsia="pl-PL"/>
              </w:rPr>
              <w:t>30</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61E4B6F6"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narożnikach leża 4 krążki stożkowe uniemożliwiające przypadkowe wyrwanie parapetów okiennych lub listew ściennych przy regulacji wysokości łóżka odbojowe, chroniące łóżko i ściany przed uderzeniami oraz otarciami.</w:t>
            </w:r>
          </w:p>
        </w:tc>
        <w:tc>
          <w:tcPr>
            <w:tcW w:w="1515" w:type="dxa"/>
            <w:tcBorders>
              <w:top w:val="single" w:sz="4" w:space="0" w:color="000000"/>
              <w:left w:val="single" w:sz="4" w:space="0" w:color="000000"/>
              <w:bottom w:val="single" w:sz="4" w:space="0" w:color="000000"/>
              <w:right w:val="single" w:sz="4" w:space="0" w:color="000000"/>
            </w:tcBorders>
            <w:vAlign w:val="center"/>
          </w:tcPr>
          <w:p w14:paraId="1E4BDB81"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5F30991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3DF2D2F"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77F31EAA" w14:textId="77777777" w:rsidR="00682749" w:rsidRDefault="00000000">
            <w:pPr>
              <w:pStyle w:val="Akapitzlist"/>
              <w:jc w:val="center"/>
              <w:rPr>
                <w:rFonts w:ascii="Calibri" w:hAnsi="Calibri"/>
                <w:sz w:val="20"/>
                <w:szCs w:val="20"/>
              </w:rPr>
            </w:pPr>
            <w:r>
              <w:rPr>
                <w:rFonts w:ascii="Calibri" w:hAnsi="Calibri"/>
                <w:sz w:val="20"/>
                <w:szCs w:val="20"/>
                <w:lang w:eastAsia="pl-PL"/>
              </w:rPr>
              <w:t>31</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44EC5CF7"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z podstawą jezdną wyposażoną w koła o średnicy min. 150 mm (w tym min. 1 antystatyczne), z centralną blokadą kół oraz blokadą kierunkową.</w:t>
            </w:r>
          </w:p>
        </w:tc>
        <w:tc>
          <w:tcPr>
            <w:tcW w:w="1515" w:type="dxa"/>
            <w:tcBorders>
              <w:top w:val="single" w:sz="4" w:space="0" w:color="000000"/>
              <w:left w:val="single" w:sz="4" w:space="0" w:color="000000"/>
              <w:bottom w:val="single" w:sz="4" w:space="0" w:color="000000"/>
              <w:right w:val="single" w:sz="4" w:space="0" w:color="000000"/>
            </w:tcBorders>
            <w:vAlign w:val="center"/>
          </w:tcPr>
          <w:p w14:paraId="3AB7374A"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21D0D745"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5ABC7325"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3D549FB" w14:textId="77777777" w:rsidR="00682749" w:rsidRDefault="00000000">
            <w:pPr>
              <w:pStyle w:val="Akapitzlist"/>
              <w:jc w:val="center"/>
              <w:rPr>
                <w:rFonts w:ascii="Calibri" w:hAnsi="Calibri"/>
                <w:sz w:val="20"/>
                <w:szCs w:val="20"/>
              </w:rPr>
            </w:pPr>
            <w:r>
              <w:rPr>
                <w:rFonts w:ascii="Calibri" w:hAnsi="Calibri"/>
                <w:sz w:val="20"/>
                <w:szCs w:val="20"/>
                <w:lang w:eastAsia="pl-PL"/>
              </w:rPr>
              <w:t>32</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883D6D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Wózek o bezpiecznym obciążeniu roboczym min. 250 kg.</w:t>
            </w:r>
          </w:p>
        </w:tc>
        <w:tc>
          <w:tcPr>
            <w:tcW w:w="1515" w:type="dxa"/>
            <w:tcBorders>
              <w:top w:val="single" w:sz="4" w:space="0" w:color="000000"/>
              <w:left w:val="single" w:sz="4" w:space="0" w:color="000000"/>
              <w:bottom w:val="single" w:sz="4" w:space="0" w:color="000000"/>
              <w:right w:val="single" w:sz="4" w:space="0" w:color="000000"/>
            </w:tcBorders>
            <w:vAlign w:val="center"/>
          </w:tcPr>
          <w:p w14:paraId="64D683FF" w14:textId="77777777" w:rsidR="00682749" w:rsidRDefault="00000000">
            <w:pPr>
              <w:spacing w:after="0" w:line="240" w:lineRule="auto"/>
              <w:jc w:val="center"/>
              <w:rPr>
                <w:rFonts w:ascii="Calibri" w:hAnsi="Calibri" w:cs="Calibri"/>
                <w:sz w:val="20"/>
                <w:szCs w:val="20"/>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1492B1D2"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69CA1879"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A9A3294" w14:textId="77777777" w:rsidR="00682749" w:rsidRDefault="00000000">
            <w:pPr>
              <w:pStyle w:val="Akapitzlist"/>
              <w:jc w:val="center"/>
              <w:rPr>
                <w:rFonts w:ascii="Calibri" w:hAnsi="Calibri"/>
                <w:sz w:val="20"/>
                <w:szCs w:val="20"/>
              </w:rPr>
            </w:pPr>
            <w:r>
              <w:rPr>
                <w:rFonts w:ascii="Calibri" w:hAnsi="Calibri"/>
                <w:sz w:val="20"/>
                <w:szCs w:val="20"/>
                <w:lang w:eastAsia="pl-PL"/>
              </w:rPr>
              <w:t>33</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8930CF7"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Na wyposażeniu materac w pokrowcu paroprzepuszczalnym o grubości min. 100 mm.</w:t>
            </w:r>
          </w:p>
        </w:tc>
        <w:tc>
          <w:tcPr>
            <w:tcW w:w="1515" w:type="dxa"/>
            <w:tcBorders>
              <w:top w:val="single" w:sz="4" w:space="0" w:color="000000"/>
              <w:left w:val="single" w:sz="4" w:space="0" w:color="000000"/>
              <w:bottom w:val="single" w:sz="4" w:space="0" w:color="000000"/>
              <w:right w:val="single" w:sz="4" w:space="0" w:color="000000"/>
            </w:tcBorders>
            <w:vAlign w:val="center"/>
          </w:tcPr>
          <w:p w14:paraId="1C65383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722AAA09"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0E18696A"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0919C7E1" w14:textId="77777777" w:rsidR="00682749" w:rsidRDefault="00000000">
            <w:pPr>
              <w:pStyle w:val="Akapitzlist"/>
              <w:jc w:val="center"/>
              <w:rPr>
                <w:rFonts w:ascii="Calibri" w:hAnsi="Calibri"/>
                <w:sz w:val="20"/>
                <w:szCs w:val="20"/>
              </w:rPr>
            </w:pPr>
            <w:r>
              <w:rPr>
                <w:rFonts w:ascii="Calibri" w:hAnsi="Calibri"/>
                <w:sz w:val="20"/>
                <w:szCs w:val="20"/>
                <w:lang w:eastAsia="pl-PL"/>
              </w:rPr>
              <w:t>34</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3D15C81F"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Oferowane wyroby posiadają następujące dokumenty – dołączyć wraz z ofertą:</w:t>
            </w:r>
          </w:p>
          <w:p w14:paraId="07AB2EBF"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Deklaracja Zgodności;</w:t>
            </w:r>
          </w:p>
          <w:p w14:paraId="4D2D14ED"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Wpis lub zgłoszenie do RWM;</w:t>
            </w:r>
          </w:p>
          <w:p w14:paraId="5588A322"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ISO 9001:2015 lub równoważny, potwierdzający zdolność do ciągłego dostarczania wyrobów zgodnie z wymaganiami;</w:t>
            </w:r>
          </w:p>
          <w:p w14:paraId="75E743CA" w14:textId="77777777" w:rsidR="00682749" w:rsidRDefault="00000000">
            <w:pPr>
              <w:pStyle w:val="Akapitzlist"/>
              <w:numPr>
                <w:ilvl w:val="0"/>
                <w:numId w:val="2"/>
              </w:num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Certyfikat ISO 13485:2016 lub równoważny potwierdzający, że producent wdrożył i utrzymuje system zarządzania jakością dla wyrobów medycznych.</w:t>
            </w:r>
          </w:p>
        </w:tc>
        <w:tc>
          <w:tcPr>
            <w:tcW w:w="1515" w:type="dxa"/>
            <w:tcBorders>
              <w:top w:val="single" w:sz="4" w:space="0" w:color="000000"/>
              <w:left w:val="single" w:sz="4" w:space="0" w:color="000000"/>
              <w:bottom w:val="single" w:sz="4" w:space="0" w:color="000000"/>
              <w:right w:val="single" w:sz="4" w:space="0" w:color="000000"/>
            </w:tcBorders>
            <w:vAlign w:val="center"/>
          </w:tcPr>
          <w:p w14:paraId="44208090"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 podać</w:t>
            </w:r>
          </w:p>
        </w:tc>
        <w:tc>
          <w:tcPr>
            <w:tcW w:w="3520" w:type="dxa"/>
            <w:tcBorders>
              <w:top w:val="single" w:sz="4" w:space="0" w:color="000000"/>
              <w:left w:val="single" w:sz="4" w:space="0" w:color="000000"/>
              <w:bottom w:val="single" w:sz="4" w:space="0" w:color="000000"/>
              <w:right w:val="single" w:sz="4" w:space="0" w:color="000000"/>
            </w:tcBorders>
          </w:tcPr>
          <w:p w14:paraId="2DF0E89C"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1829C34C"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5990B896" w14:textId="77777777" w:rsidR="00682749" w:rsidRDefault="00000000">
            <w:pPr>
              <w:pStyle w:val="Akapitzlist"/>
              <w:jc w:val="center"/>
              <w:rPr>
                <w:rFonts w:ascii="Calibri" w:hAnsi="Calibri"/>
                <w:sz w:val="20"/>
                <w:szCs w:val="20"/>
              </w:rPr>
            </w:pPr>
            <w:r>
              <w:rPr>
                <w:rFonts w:ascii="Calibri" w:hAnsi="Calibri"/>
                <w:sz w:val="20"/>
                <w:szCs w:val="20"/>
                <w:lang w:eastAsia="pl-PL"/>
              </w:rPr>
              <w:t>35</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20062B5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w:t>
            </w:r>
          </w:p>
          <w:p w14:paraId="27BA2C3C"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Niespełnienie choćby jednego z wymogów technicznych stawianych przez Zamawiającego w niniejszej tabeli spowoduje odrzucenie oferty.</w:t>
            </w:r>
          </w:p>
        </w:tc>
        <w:tc>
          <w:tcPr>
            <w:tcW w:w="1515" w:type="dxa"/>
            <w:tcBorders>
              <w:top w:val="single" w:sz="4" w:space="0" w:color="000000"/>
              <w:left w:val="single" w:sz="4" w:space="0" w:color="000000"/>
              <w:bottom w:val="single" w:sz="4" w:space="0" w:color="000000"/>
              <w:right w:val="single" w:sz="4" w:space="0" w:color="000000"/>
            </w:tcBorders>
            <w:vAlign w:val="center"/>
          </w:tcPr>
          <w:p w14:paraId="2C3FBC09"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TAK</w:t>
            </w:r>
          </w:p>
        </w:tc>
        <w:tc>
          <w:tcPr>
            <w:tcW w:w="3520" w:type="dxa"/>
            <w:tcBorders>
              <w:top w:val="single" w:sz="4" w:space="0" w:color="000000"/>
              <w:left w:val="single" w:sz="4" w:space="0" w:color="000000"/>
              <w:bottom w:val="single" w:sz="4" w:space="0" w:color="000000"/>
              <w:right w:val="single" w:sz="4" w:space="0" w:color="000000"/>
            </w:tcBorders>
          </w:tcPr>
          <w:p w14:paraId="241D6EA0" w14:textId="77777777" w:rsidR="00682749" w:rsidRDefault="00682749">
            <w:pPr>
              <w:spacing w:after="0" w:line="240" w:lineRule="auto"/>
              <w:rPr>
                <w:rFonts w:ascii="Calibri" w:eastAsia="Times New Roman" w:hAnsi="Calibri" w:cs="Calibri"/>
                <w:kern w:val="0"/>
                <w:sz w:val="20"/>
                <w:szCs w:val="20"/>
                <w:lang w:eastAsia="pl-PL"/>
                <w14:ligatures w14:val="none"/>
              </w:rPr>
            </w:pPr>
          </w:p>
        </w:tc>
      </w:tr>
      <w:tr w:rsidR="00682749" w14:paraId="3DB21000" w14:textId="77777777">
        <w:trPr>
          <w:trHeight w:val="454"/>
        </w:trPr>
        <w:tc>
          <w:tcPr>
            <w:tcW w:w="983" w:type="dxa"/>
            <w:tcBorders>
              <w:top w:val="single" w:sz="4" w:space="0" w:color="000000"/>
              <w:left w:val="single" w:sz="4" w:space="0" w:color="000000"/>
              <w:bottom w:val="single" w:sz="4" w:space="0" w:color="000000"/>
              <w:right w:val="single" w:sz="4" w:space="0" w:color="000000"/>
            </w:tcBorders>
            <w:vAlign w:val="center"/>
          </w:tcPr>
          <w:p w14:paraId="153605EA" w14:textId="77777777" w:rsidR="00682749" w:rsidRDefault="00000000">
            <w:pPr>
              <w:pStyle w:val="Akapitzlist"/>
              <w:jc w:val="center"/>
              <w:rPr>
                <w:rFonts w:ascii="Calibri" w:hAnsi="Calibri"/>
                <w:sz w:val="20"/>
                <w:szCs w:val="20"/>
              </w:rPr>
            </w:pPr>
            <w:r>
              <w:rPr>
                <w:rFonts w:ascii="Calibri" w:hAnsi="Calibri"/>
                <w:sz w:val="20"/>
                <w:szCs w:val="20"/>
                <w:lang w:eastAsia="pl-PL"/>
              </w:rPr>
              <w:t>36</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14:paraId="548DAA8A" w14:textId="77777777" w:rsidR="00682749" w:rsidRDefault="00000000">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 xml:space="preserve">W celu potwierdzenia, iż oferowany wyrób spełnia parametry techniczne </w:t>
            </w:r>
            <w:r>
              <w:rPr>
                <w:rFonts w:ascii="Calibri" w:eastAsia="Times New Roman" w:hAnsi="Calibri" w:cs="Calibri"/>
                <w:kern w:val="0"/>
                <w:sz w:val="20"/>
                <w:szCs w:val="20"/>
                <w:lang w:eastAsia="pl-PL"/>
                <w14:ligatures w14:val="none"/>
              </w:rPr>
              <w:lastRenderedPageBreak/>
              <w:t>potwierdzone w niniejszej tabeli, Wykonawca dołączy do oferty karty katalogowe/ materiały handlowe potwierdzające spełnienie wymaganych parametrów.</w:t>
            </w:r>
          </w:p>
        </w:tc>
        <w:tc>
          <w:tcPr>
            <w:tcW w:w="1515" w:type="dxa"/>
            <w:tcBorders>
              <w:top w:val="single" w:sz="4" w:space="0" w:color="000000"/>
              <w:left w:val="single" w:sz="4" w:space="0" w:color="000000"/>
              <w:bottom w:val="single" w:sz="4" w:space="0" w:color="000000"/>
              <w:right w:val="single" w:sz="4" w:space="0" w:color="000000"/>
            </w:tcBorders>
            <w:vAlign w:val="center"/>
          </w:tcPr>
          <w:p w14:paraId="59D44360" w14:textId="77777777" w:rsidR="00682749" w:rsidRDefault="00000000">
            <w:pPr>
              <w:spacing w:after="0" w:line="240" w:lineRule="auto"/>
              <w:jc w:val="center"/>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lastRenderedPageBreak/>
              <w:t>TAK, podać</w:t>
            </w:r>
          </w:p>
        </w:tc>
        <w:tc>
          <w:tcPr>
            <w:tcW w:w="3520" w:type="dxa"/>
            <w:tcBorders>
              <w:top w:val="single" w:sz="4" w:space="0" w:color="000000"/>
              <w:left w:val="single" w:sz="4" w:space="0" w:color="000000"/>
              <w:bottom w:val="single" w:sz="4" w:space="0" w:color="000000"/>
              <w:right w:val="single" w:sz="4" w:space="0" w:color="000000"/>
            </w:tcBorders>
          </w:tcPr>
          <w:p w14:paraId="3F29B283" w14:textId="77777777" w:rsidR="00682749" w:rsidRDefault="00682749">
            <w:pPr>
              <w:spacing w:after="0" w:line="240" w:lineRule="auto"/>
              <w:rPr>
                <w:rFonts w:ascii="Calibri" w:eastAsia="Times New Roman" w:hAnsi="Calibri" w:cs="Calibri"/>
                <w:kern w:val="0"/>
                <w:sz w:val="20"/>
                <w:szCs w:val="20"/>
                <w:lang w:eastAsia="pl-PL"/>
                <w14:ligatures w14:val="none"/>
              </w:rPr>
            </w:pPr>
            <w:bookmarkStart w:id="10" w:name="_Hlk148087389_kopia_2"/>
            <w:bookmarkEnd w:id="10"/>
          </w:p>
        </w:tc>
      </w:tr>
    </w:tbl>
    <w:p w14:paraId="731CA39E" w14:textId="77777777" w:rsidR="00682749" w:rsidRDefault="00682749">
      <w:pPr>
        <w:rPr>
          <w:rFonts w:ascii="Calibri" w:hAnsi="Calibri" w:cs="Calibri"/>
          <w:sz w:val="20"/>
          <w:szCs w:val="20"/>
        </w:rPr>
      </w:pPr>
    </w:p>
    <w:p w14:paraId="2CBDD983" w14:textId="77777777" w:rsidR="00682749" w:rsidRDefault="00682749">
      <w:pPr>
        <w:rPr>
          <w:rFonts w:ascii="Calibri" w:hAnsi="Calibri" w:cs="Calibri"/>
          <w:sz w:val="20"/>
          <w:szCs w:val="20"/>
        </w:rPr>
      </w:pPr>
    </w:p>
    <w:p w14:paraId="0A4E4CD6" w14:textId="77777777" w:rsidR="00682749" w:rsidRDefault="00682749">
      <w:pPr>
        <w:widowControl w:val="0"/>
        <w:spacing w:after="0" w:line="100" w:lineRule="atLeast"/>
        <w:jc w:val="right"/>
        <w:rPr>
          <w:rFonts w:ascii="Times New Roman" w:eastAsia="Times New Roman" w:hAnsi="Times New Roman" w:cs="Times New Roman"/>
          <w:color w:val="00000A"/>
          <w:sz w:val="24"/>
          <w:lang w:eastAsia="zh-CN"/>
          <w14:ligatures w14:val="none"/>
        </w:rPr>
      </w:pPr>
    </w:p>
    <w:p w14:paraId="78E663D6" w14:textId="77777777" w:rsidR="00682749" w:rsidRDefault="00000000">
      <w:pPr>
        <w:widowControl w:val="0"/>
        <w:spacing w:after="0" w:line="100" w:lineRule="atLeast"/>
        <w:jc w:val="right"/>
        <w:rPr>
          <w:rFonts w:ascii="Times New Roman" w:eastAsia="Times New Roman" w:hAnsi="Times New Roman" w:cs="Times New Roman"/>
          <w:i/>
          <w:color w:val="00000A"/>
          <w:sz w:val="20"/>
          <w:szCs w:val="20"/>
          <w:lang w:eastAsia="zh-CN"/>
          <w14:ligatures w14:val="none"/>
        </w:rPr>
      </w:pPr>
      <w:r>
        <w:rPr>
          <w:rFonts w:ascii="Times New Roman" w:eastAsia="Times New Roman" w:hAnsi="Times New Roman" w:cs="Times New Roman"/>
          <w:color w:val="00000A"/>
          <w:sz w:val="24"/>
          <w:lang w:eastAsia="zh-CN"/>
          <w14:ligatures w14:val="none"/>
        </w:rPr>
        <w:t>………………………………………………………..</w:t>
      </w:r>
    </w:p>
    <w:p w14:paraId="39910E7D" w14:textId="77777777" w:rsidR="00682749" w:rsidRDefault="00000000">
      <w:pPr>
        <w:widowControl w:val="0"/>
        <w:spacing w:after="0" w:line="100" w:lineRule="atLeast"/>
        <w:rPr>
          <w:rFonts w:ascii="Times New Roman" w:eastAsia="Times New Roman" w:hAnsi="Times New Roman" w:cs="Times New Roman"/>
          <w:i/>
          <w:color w:val="00000A"/>
          <w:sz w:val="20"/>
          <w:szCs w:val="20"/>
          <w:lang w:eastAsia="zh-CN"/>
          <w14:ligatures w14:val="none"/>
        </w:rPr>
      </w:pPr>
      <w:r>
        <w:rPr>
          <w:rFonts w:ascii="Times New Roman" w:eastAsia="Times New Roman" w:hAnsi="Times New Roman" w:cs="Times New Roman"/>
          <w:i/>
          <w:color w:val="00000A"/>
          <w:sz w:val="20"/>
          <w:szCs w:val="20"/>
          <w:lang w:eastAsia="zh-CN"/>
          <w14:ligatures w14:val="none"/>
        </w:rPr>
        <w:t xml:space="preserve">                                                                                              podpis Wykonawcy lub osób upoważnionych </w:t>
      </w:r>
    </w:p>
    <w:p w14:paraId="0CE5B418" w14:textId="77777777" w:rsidR="00682749" w:rsidRDefault="00000000">
      <w:pPr>
        <w:widowControl w:val="0"/>
        <w:spacing w:after="0" w:line="100" w:lineRule="atLeast"/>
        <w:jc w:val="center"/>
        <w:rPr>
          <w:rFonts w:ascii="Times New Roman" w:eastAsia="Times New Roman" w:hAnsi="Times New Roman" w:cs="Times New Roman"/>
          <w:i/>
          <w:color w:val="00000A"/>
          <w:sz w:val="20"/>
          <w:szCs w:val="20"/>
          <w:lang w:eastAsia="zh-CN"/>
          <w14:ligatures w14:val="none"/>
        </w:rPr>
      </w:pPr>
      <w:r>
        <w:rPr>
          <w:rFonts w:ascii="Times New Roman" w:eastAsia="Times New Roman" w:hAnsi="Times New Roman" w:cs="Times New Roman"/>
          <w:i/>
          <w:color w:val="00000A"/>
          <w:sz w:val="20"/>
          <w:szCs w:val="20"/>
          <w:lang w:eastAsia="zh-CN"/>
          <w14:ligatures w14:val="none"/>
        </w:rPr>
        <w:t xml:space="preserve">                                                                   do reprezentowania  Wykonawcy</w:t>
      </w:r>
    </w:p>
    <w:p w14:paraId="633AB8A9" w14:textId="77777777" w:rsidR="00682749" w:rsidRDefault="00682749">
      <w:pPr>
        <w:widowControl w:val="0"/>
        <w:spacing w:after="0" w:line="100" w:lineRule="atLeast"/>
        <w:jc w:val="center"/>
        <w:rPr>
          <w:rFonts w:ascii="Times New Roman" w:eastAsia="Times New Roman" w:hAnsi="Times New Roman" w:cs="Times New Roman"/>
          <w:i/>
          <w:color w:val="00000A"/>
          <w:sz w:val="20"/>
          <w:szCs w:val="20"/>
          <w:lang w:eastAsia="zh-CN"/>
          <w14:ligatures w14:val="none"/>
        </w:rPr>
      </w:pPr>
    </w:p>
    <w:p w14:paraId="5ECB1138" w14:textId="77777777" w:rsidR="00682749" w:rsidRDefault="00000000">
      <w:pPr>
        <w:spacing w:line="276" w:lineRule="auto"/>
        <w:jc w:val="right"/>
        <w:rPr>
          <w:rFonts w:ascii="Calibri" w:eastAsia="Calibri" w:hAnsi="Calibri" w:cs="Times New Roman"/>
          <w:b/>
          <w:bCs/>
          <w:i/>
          <w:iCs/>
          <w:sz w:val="24"/>
          <w:szCs w:val="24"/>
        </w:rPr>
      </w:pPr>
      <w:r>
        <w:rPr>
          <w:rFonts w:ascii="Calibri" w:eastAsia="Calibri" w:hAnsi="Calibri" w:cs="Times New Roman"/>
          <w:b/>
          <w:bCs/>
          <w:i/>
          <w:iCs/>
          <w:sz w:val="24"/>
          <w:szCs w:val="24"/>
        </w:rPr>
        <w:t>Dokument należy podpisać  kwalifikowanym podpisem elektronicznym</w:t>
      </w:r>
    </w:p>
    <w:sectPr w:rsidR="00682749">
      <w:headerReference w:type="default" r:id="rId8"/>
      <w:pgSz w:w="11906" w:h="16838"/>
      <w:pgMar w:top="1417" w:right="1417" w:bottom="1417" w:left="1417"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EC9B" w14:textId="77777777" w:rsidR="00996D1E" w:rsidRDefault="00996D1E">
      <w:pPr>
        <w:spacing w:after="0" w:line="240" w:lineRule="auto"/>
      </w:pPr>
      <w:r>
        <w:separator/>
      </w:r>
    </w:p>
  </w:endnote>
  <w:endnote w:type="continuationSeparator" w:id="0">
    <w:p w14:paraId="145B5ADE" w14:textId="77777777" w:rsidR="00996D1E" w:rsidRDefault="00996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C0B5" w14:textId="77777777" w:rsidR="00996D1E" w:rsidRDefault="00996D1E">
      <w:pPr>
        <w:spacing w:after="0" w:line="240" w:lineRule="auto"/>
      </w:pPr>
      <w:r>
        <w:separator/>
      </w:r>
    </w:p>
  </w:footnote>
  <w:footnote w:type="continuationSeparator" w:id="0">
    <w:p w14:paraId="08D84308" w14:textId="77777777" w:rsidR="00996D1E" w:rsidRDefault="00996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E4856" w14:textId="77777777" w:rsidR="00682749" w:rsidRDefault="00000000">
    <w:pPr>
      <w:pStyle w:val="Nagwek"/>
    </w:pPr>
    <w:r>
      <w:rPr>
        <w:noProof/>
      </w:rPr>
      <w:drawing>
        <wp:anchor distT="0" distB="0" distL="114300" distR="114300" simplePos="0" relativeHeight="20" behindDoc="0" locked="0" layoutInCell="0" allowOverlap="1" wp14:anchorId="1483487C" wp14:editId="0B8084AF">
          <wp:simplePos x="0" y="0"/>
          <wp:positionH relativeFrom="margin">
            <wp:align>center</wp:align>
          </wp:positionH>
          <wp:positionV relativeFrom="paragraph">
            <wp:posOffset>-306705</wp:posOffset>
          </wp:positionV>
          <wp:extent cx="6956425" cy="749935"/>
          <wp:effectExtent l="0" t="0" r="0" b="0"/>
          <wp:wrapTight wrapText="bothSides">
            <wp:wrapPolygon edited="0">
              <wp:start x="-8" y="0"/>
              <wp:lineTo x="-8" y="20814"/>
              <wp:lineTo x="21522" y="20814"/>
              <wp:lineTo x="21522" y="0"/>
              <wp:lineTo x="-8"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695642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230F"/>
    <w:multiLevelType w:val="multilevel"/>
    <w:tmpl w:val="68D4ED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CE329A4"/>
    <w:multiLevelType w:val="multilevel"/>
    <w:tmpl w:val="6AA48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6867FDC"/>
    <w:multiLevelType w:val="multilevel"/>
    <w:tmpl w:val="F3B878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6E52EC9"/>
    <w:multiLevelType w:val="multilevel"/>
    <w:tmpl w:val="A35C67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7451467"/>
    <w:multiLevelType w:val="multilevel"/>
    <w:tmpl w:val="D916D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B696A3D"/>
    <w:multiLevelType w:val="multilevel"/>
    <w:tmpl w:val="C5F2716E"/>
    <w:lvl w:ilvl="0">
      <w:start w:val="1"/>
      <w:numFmt w:val="decimal"/>
      <w:lvlText w:val="%1."/>
      <w:lvlJc w:val="left"/>
      <w:pPr>
        <w:tabs>
          <w:tab w:val="num" w:pos="0"/>
        </w:tabs>
        <w:ind w:left="360"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 w15:restartNumberingAfterBreak="0">
    <w:nsid w:val="500633F6"/>
    <w:multiLevelType w:val="multilevel"/>
    <w:tmpl w:val="63BA5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7777C3F"/>
    <w:multiLevelType w:val="multilevel"/>
    <w:tmpl w:val="AD3A2928"/>
    <w:lvl w:ilvl="0">
      <w:start w:val="1"/>
      <w:numFmt w:val="bullet"/>
      <w:lvlText w:val=""/>
      <w:lvlJc w:val="left"/>
      <w:pPr>
        <w:tabs>
          <w:tab w:val="num" w:pos="0"/>
        </w:tabs>
        <w:ind w:left="170" w:hanging="17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C57166F"/>
    <w:multiLevelType w:val="multilevel"/>
    <w:tmpl w:val="A824ED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914449E"/>
    <w:multiLevelType w:val="multilevel"/>
    <w:tmpl w:val="4C0034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57291241">
    <w:abstractNumId w:val="3"/>
  </w:num>
  <w:num w:numId="2" w16cid:durableId="1836651833">
    <w:abstractNumId w:val="4"/>
  </w:num>
  <w:num w:numId="3" w16cid:durableId="1465007007">
    <w:abstractNumId w:val="7"/>
  </w:num>
  <w:num w:numId="4" w16cid:durableId="1193878047">
    <w:abstractNumId w:val="6"/>
  </w:num>
  <w:num w:numId="5" w16cid:durableId="1274483507">
    <w:abstractNumId w:val="0"/>
  </w:num>
  <w:num w:numId="6" w16cid:durableId="1360352160">
    <w:abstractNumId w:val="2"/>
  </w:num>
  <w:num w:numId="7" w16cid:durableId="1315405809">
    <w:abstractNumId w:val="1"/>
  </w:num>
  <w:num w:numId="8" w16cid:durableId="55711622">
    <w:abstractNumId w:val="5"/>
  </w:num>
  <w:num w:numId="9" w16cid:durableId="2110081738">
    <w:abstractNumId w:val="8"/>
  </w:num>
  <w:num w:numId="10" w16cid:durableId="186606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749"/>
    <w:rsid w:val="00682749"/>
    <w:rsid w:val="00996D1E"/>
    <w:rsid w:val="00A30C3B"/>
    <w:rsid w:val="00BE0EE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718AD"/>
  <w15:docId w15:val="{B0FA8711-30E9-4C85-8F68-FBC6D305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3DFD"/>
    <w:pPr>
      <w:spacing w:after="160" w:line="259" w:lineRule="auto"/>
    </w:pPr>
    <w:rPr>
      <w:sz w:val="22"/>
      <w:szCs w:val="22"/>
    </w:rPr>
  </w:style>
  <w:style w:type="paragraph" w:styleId="Nagwek1">
    <w:name w:val="heading 1"/>
    <w:basedOn w:val="Normalny"/>
    <w:next w:val="Normalny"/>
    <w:link w:val="Nagwek1Znak"/>
    <w:uiPriority w:val="9"/>
    <w:qFormat/>
    <w:rsid w:val="00FE3C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E3C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E3C2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E3C2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E3C2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E3C2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3C2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3C2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3C2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FE3C2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FE3C2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FE3C2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FE3C2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FE3C2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FE3C2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FE3C2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FE3C2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FE3C29"/>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FE3C29"/>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FE3C29"/>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FE3C29"/>
    <w:rPr>
      <w:i/>
      <w:iCs/>
      <w:color w:val="404040" w:themeColor="text1" w:themeTint="BF"/>
    </w:rPr>
  </w:style>
  <w:style w:type="character" w:styleId="Wyrnienieintensywne">
    <w:name w:val="Intense Emphasis"/>
    <w:basedOn w:val="Domylnaczcionkaakapitu"/>
    <w:uiPriority w:val="21"/>
    <w:qFormat/>
    <w:rsid w:val="00FE3C29"/>
    <w:rPr>
      <w:i/>
      <w:iCs/>
      <w:color w:val="0F4761" w:themeColor="accent1" w:themeShade="BF"/>
    </w:rPr>
  </w:style>
  <w:style w:type="character" w:customStyle="1" w:styleId="CytatintensywnyZnak">
    <w:name w:val="Cytat intensywny Znak"/>
    <w:basedOn w:val="Domylnaczcionkaakapitu"/>
    <w:link w:val="Cytatintensywny"/>
    <w:uiPriority w:val="30"/>
    <w:qFormat/>
    <w:rsid w:val="00FE3C29"/>
    <w:rPr>
      <w:i/>
      <w:iCs/>
      <w:color w:val="0F4761" w:themeColor="accent1" w:themeShade="BF"/>
    </w:rPr>
  </w:style>
  <w:style w:type="character" w:styleId="Odwoanieintensywne">
    <w:name w:val="Intense Reference"/>
    <w:basedOn w:val="Domylnaczcionkaakapitu"/>
    <w:uiPriority w:val="32"/>
    <w:qFormat/>
    <w:rsid w:val="00FE3C29"/>
    <w:rPr>
      <w:b/>
      <w:bCs/>
      <w:smallCaps/>
      <w:color w:val="0F4761" w:themeColor="accent1" w:themeShade="BF"/>
      <w:spacing w:val="5"/>
    </w:rPr>
  </w:style>
  <w:style w:type="character" w:customStyle="1" w:styleId="AkapitzlistZnak">
    <w:name w:val="Akapit z listą Znak"/>
    <w:link w:val="Akapitzlist"/>
    <w:uiPriority w:val="34"/>
    <w:qFormat/>
    <w:locked/>
    <w:rsid w:val="00754FC7"/>
    <w:rPr>
      <w:sz w:val="22"/>
      <w:szCs w:val="22"/>
    </w:rPr>
  </w:style>
  <w:style w:type="character" w:customStyle="1" w:styleId="Domylnaczcionkaakapitu1">
    <w:name w:val="Domyślna czcionka akapitu1"/>
    <w:qFormat/>
    <w:rsid w:val="00AD39AA"/>
  </w:style>
  <w:style w:type="character" w:customStyle="1" w:styleId="NagwekZnak">
    <w:name w:val="Nagłówek Znak"/>
    <w:basedOn w:val="Domylnaczcionkaakapitu"/>
    <w:link w:val="Nagwek"/>
    <w:uiPriority w:val="99"/>
    <w:qFormat/>
    <w:rsid w:val="00632E28"/>
    <w:rPr>
      <w:sz w:val="22"/>
      <w:szCs w:val="22"/>
    </w:rPr>
  </w:style>
  <w:style w:type="character" w:customStyle="1" w:styleId="StopkaZnak">
    <w:name w:val="Stopka Znak"/>
    <w:basedOn w:val="Domylnaczcionkaakapitu"/>
    <w:link w:val="Stopka"/>
    <w:uiPriority w:val="99"/>
    <w:qFormat/>
    <w:rsid w:val="00632E28"/>
    <w:rPr>
      <w:sz w:val="22"/>
      <w:szCs w:val="22"/>
    </w:rPr>
  </w:style>
  <w:style w:type="character" w:customStyle="1" w:styleId="Znakinumeracji">
    <w:name w:val="Znaki numeracji"/>
    <w:qFormat/>
  </w:style>
  <w:style w:type="character" w:styleId="Numerwiersza">
    <w:name w:val="line number"/>
    <w:qFormat/>
  </w:style>
  <w:style w:type="paragraph" w:styleId="Nagwek">
    <w:name w:val="header"/>
    <w:basedOn w:val="Normalny"/>
    <w:next w:val="Tekstpodstawowy"/>
    <w:link w:val="NagwekZnak"/>
    <w:uiPriority w:val="99"/>
    <w:unhideWhenUsed/>
    <w:rsid w:val="00632E2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FE3C29"/>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FE3C2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3C29"/>
    <w:pPr>
      <w:spacing w:before="160"/>
      <w:jc w:val="center"/>
    </w:pPr>
    <w:rPr>
      <w:i/>
      <w:iCs/>
      <w:color w:val="404040" w:themeColor="text1" w:themeTint="BF"/>
    </w:rPr>
  </w:style>
  <w:style w:type="paragraph" w:styleId="Akapitzlist">
    <w:name w:val="List Paragraph"/>
    <w:basedOn w:val="Normalny"/>
    <w:link w:val="AkapitzlistZnak"/>
    <w:uiPriority w:val="34"/>
    <w:qFormat/>
    <w:rsid w:val="00FE3C29"/>
    <w:pPr>
      <w:contextualSpacing/>
    </w:pPr>
  </w:style>
  <w:style w:type="paragraph" w:styleId="Cytatintensywny">
    <w:name w:val="Intense Quote"/>
    <w:basedOn w:val="Normalny"/>
    <w:next w:val="Normalny"/>
    <w:link w:val="CytatintensywnyZnak"/>
    <w:uiPriority w:val="30"/>
    <w:qFormat/>
    <w:rsid w:val="00FE3C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Normalny1">
    <w:name w:val="Normalny1"/>
    <w:qFormat/>
    <w:rsid w:val="00AD39AA"/>
    <w:pPr>
      <w:widowControl w:val="0"/>
    </w:pPr>
    <w:rPr>
      <w:rFonts w:ascii="Times New Roman" w:eastAsia="Times New Roman" w:hAnsi="Times New Roman" w:cs="Lucida Sans"/>
      <w:kern w:val="0"/>
      <w:lang w:eastAsia="pl-PL" w:bidi="hi-IN"/>
      <w14:ligatures w14:val="none"/>
    </w:rPr>
  </w:style>
  <w:style w:type="paragraph" w:customStyle="1" w:styleId="Default">
    <w:name w:val="Default"/>
    <w:qFormat/>
    <w:rsid w:val="00DC19F0"/>
    <w:rPr>
      <w:rFonts w:ascii="Calibri" w:eastAsia="Times New Roman" w:hAnsi="Calibri" w:cs="Calibri"/>
      <w:color w:val="000000"/>
      <w:kern w:val="0"/>
      <w:lang w:eastAsia="pl-PL"/>
      <w14:ligatures w14:val="none"/>
    </w:rPr>
  </w:style>
  <w:style w:type="paragraph" w:customStyle="1" w:styleId="Tekstpodstawowy21">
    <w:name w:val="Tekst podstawowy 21"/>
    <w:basedOn w:val="Normalny"/>
    <w:qFormat/>
    <w:rsid w:val="00DC19F0"/>
    <w:pPr>
      <w:spacing w:after="0" w:line="240" w:lineRule="auto"/>
      <w:jc w:val="center"/>
    </w:pPr>
    <w:rPr>
      <w:rFonts w:ascii="Times New Roman" w:eastAsia="Times New Roman" w:hAnsi="Times New Roman" w:cs="Times New Roman"/>
      <w:b/>
      <w:sz w:val="24"/>
      <w:szCs w:val="20"/>
      <w:lang w:eastAsia="pl-PL"/>
      <w14:ligatures w14:val="none"/>
    </w:rPr>
  </w:style>
  <w:style w:type="paragraph" w:styleId="Stopka">
    <w:name w:val="footer"/>
    <w:basedOn w:val="Normalny"/>
    <w:link w:val="StopkaZnak"/>
    <w:uiPriority w:val="99"/>
    <w:unhideWhenUsed/>
    <w:rsid w:val="00632E28"/>
    <w:pPr>
      <w:tabs>
        <w:tab w:val="center" w:pos="4536"/>
        <w:tab w:val="right" w:pos="9072"/>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E5037-2E3A-4579-A7EB-E11D3983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4405</Words>
  <Characters>26434</Characters>
  <Application>Microsoft Office Word</Application>
  <DocSecurity>0</DocSecurity>
  <Lines>220</Lines>
  <Paragraphs>61</Paragraphs>
  <ScaleCrop>false</ScaleCrop>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dc:description/>
  <cp:lastModifiedBy>Sitkowski Oliwier</cp:lastModifiedBy>
  <cp:revision>6</cp:revision>
  <dcterms:created xsi:type="dcterms:W3CDTF">2026-04-15T10:22:00Z</dcterms:created>
  <dcterms:modified xsi:type="dcterms:W3CDTF">2026-04-20T07:03:00Z</dcterms:modified>
  <dc:language>pl-PL</dc:language>
</cp:coreProperties>
</file>